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情報計算化学生物学会2004年大会 ポスター奨励賞, 2004年7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薬学会構造活性相関部会 ポスター賞, 2005年1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