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Lihong Qiu,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stimulates the expression of TNF-a mRNA via phosphorylation of Akt in mouse osteoblastic MC3T3-E1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Yuichiro Kawashima,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内田 大亮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S-1と放射線同時併用療法が奏効した進行口腔扁平上皮癌の1例,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745-747,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Akiko Ozaki,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Bruna Rabelo Amorim, 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Seiichiro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Differntial expression of protein phosphatase type 1 isotypes and nucleolin during cell cycle arrest,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Biochemistry and Function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369-375,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Tomitaro Onoue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Yoshifumi Tomizuka, Nasima Mila Begum, Yoshihiro Miwa,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Mitsunobu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an autocrine stromal cell derived factor-1/CXCR4 system on the distant metastasis of human oral squamous cell carcinoma.,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Cancer Research : MCR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685-694,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Calyculin A induces apoptosis and stimulates phosphorylation of p65NF-κB in human osteoblastic osteosarcoma MG63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389-396,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耕志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髙志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S-1投与が奏効した口腔扁平上皮癌の1例,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癌と化学療法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1455-1458,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Eiko Sasaki, Lihong Qiu, 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of PTEN and Akt phosphorylation in Lippopolysacccharide-treated NIH3T3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Biology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119-125,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Kazumi Akita,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Hiroaki Ogawa-Iyehara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Cobalt chloride induces apoptosis and zinc chloride suppresses cobalt-induced apoptosis by bcl-2 expression in human submandibular gland HSG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Oncology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923-929,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Hinode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Yoshioka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Daniel Grenier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Relationship between Campylobacter rectus and periodontal status during pregnancy.,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55-59,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double-stranded RNA-dependent protein kinase in osteoblasts,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155-162, 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骨芽細胞の分化におけるPKRの役割について,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223-227, 2008年1月.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Heni Susilowati,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induces cell death in HepG2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NF-kB in calyculin 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21st International Association for Dental Research - South East Asia Division,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Bali, Indonesia,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Osterix directly interacts with RNA helicase 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Hiroaki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Phosphorylation of p65NF-kB and degradation of IkB in Calyculin-A-induced apoptotic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and workshop ''The Future Direction of Oral Sciences in the 21st century'' -Oral Sciences for Our Healthy Life-,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Tokushima, Japan,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Susilowati Heni,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Hirota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Yoichiro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NFAT1 activation in intermedilysin-induced human cholangiocellular carcinoma cell HuCCT1,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International Symposium on "The Future Direction of Oral Sciences in the 21st Century",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カリクリンAによるMG63細胞のアポトーシスとNF-kBのリン酸化,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第26回分子病理研究会 -湘南シンホ シ 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骨芽細胞におけるプロテインフォスファターゼの発現と機能,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 -サテライトシンポジウムー,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GeneFishing法による転写因子TWISTの標的遺伝子探索,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PKR がSTAT1の発現や機能に及ぼす影響について,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Bruna Rabelo Amorim,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Kaya Yoshida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Tatsuji Haneji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transcriptional factor Osterix directly interacts with RNA helicase A in HEK 293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49th Annual Meeting of Japanese Association for Oral Biology,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永田 俊彦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カリクリンA 誘導アポトーシス細胞によおけるIkB の分解とNF-kB 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Intermedilysin が誘導する非アポトーシス型細胞死の分子機構の解明,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 回歯科基礎医学会総会,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歯周病原細菌Campylobacter rectusと妊娠期の歯周状態との関連性,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日本歯周病学会会誌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口臭患者における唾液ストレスマーカーの評価,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482,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裕美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急性期病院の脳神経外科/神経内科病棟および脳卒中センターにおける専門的口腔ケアのニーズ,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569, 2007年8月.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宏明,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吉澤 尚樹,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蛋白質脱リン酸化酵素阻害剤カリクリンAによるアポトーシス誘導とNF-kBのリン酸化,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アモリン ハベロ ブルーナ,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ブレオマイシン誘導アポトーシスとヒストンH1.2の細胞内局在変化,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日本解剖学会第62回中国，四国地方会,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十川 悠香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治美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希実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寿代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徳島大学病院における妊婦の口腔保健向上のための取り組み,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口腔衛生学会雑誌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689, 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正明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口臭外来受診患者の喫煙状況と口臭に対する喫煙経験の影響,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第2回日本禁煙科学会学術総会,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