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アンテリアルガイダンスの診断と治療,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四国歯学会雑誌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257-258, 2008年.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Naoto Noguchi,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Shuji Shigemoto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Teruaki Ishikawa,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Nakano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Takeshi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Toyoko Satsuma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study on implementation of jaw movement analysis using six-degree-of-freedom jaw movement parameters,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the Japan Prosthodontic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Kobe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咀嚼運動機能診断システムの開発,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国際バイオEXPO 2007,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Teruaki Ishikawa,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Nakano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Hosoki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Shuji Shigemoto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Real-time Monitor for Examination of Occlusal Harmony,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12th Meetings of the International College of Prosthodontists,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190,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Fukuoka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Nishigawa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Yamamoto Takeshi, Noguchi Naoto,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Toyoko Satsuma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Shuji Shigemoto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Hosoki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Hisahiro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KUBO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Nakano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different head postures on the jaw closing position during tapping movement,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2nd Joint Meeting of the Japan Prosthodontic Society and the Greater New York Academy of Prosthodontics,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Tokyo, Oct.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石川 輝明,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強い噛みしめによりクリッキングを生じる1例,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 日本顎関節学会総会·学術大会 プログラム·抄録集,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136, 2007年7月.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星野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羽田 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歯科衛生士教育の4年生教育に関するニーズ,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 日本衛生士教育学術大会,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