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コーティング材の転がり摩耗損傷および薄膜の密着強度, </w:t>
      </w:r>
      <w:r>
        <w:rPr>
          <w:rFonts w:ascii="" w:hAnsi="" w:cs="" w:eastAsia=""/>
          <w:b w:val="false"/>
          <w:i w:val="true"/>
          <w:strike w:val="false"/>
          <w:color w:val="000000"/>
          <w:sz w:val="20"/>
          <w:u w:val="none"/>
        </w:rPr>
        <w:t xml:space="preserve">第128回破壊力学部門委員会講演会資料,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49-58, 2008年11月.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Krishal Patel, Colin S. Doyle,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Bryony J. James : </w:t>
      </w:r>
      <w:r>
        <w:rPr>
          <w:rFonts w:ascii="" w:hAnsi="" w:cs="" w:eastAsia=""/>
          <w:b w:val="false"/>
          <w:i w:val="false"/>
          <w:strike w:val="false"/>
          <w:color w:val="000000"/>
          <w:sz w:val="20"/>
          <w:u w:val="none"/>
        </w:rPr>
        <w:t xml:space="preserve">Effect of surface roughness parameters on thermally sprayed PEEK coatings,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3567-3572,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 </w:t>
      </w:r>
      <w:r>
        <w:rPr>
          <w:rFonts w:ascii="" w:hAnsi="" w:cs="" w:eastAsia=""/>
          <w:b w:val="false"/>
          <w:i w:val="false"/>
          <w:strike w:val="false"/>
          <w:color w:val="000000"/>
          <w:sz w:val="20"/>
          <w:u w:val="none"/>
        </w:rPr>
        <w:t xml:space="preserve">新しい付着抑制表面処理を施した鋼表面への粉体の付着挙動の解析,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19-24, 2010年6月.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