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Licht Miyamoto, Masashi Watanabe, Chiaki Taoka, Mai Kono, Yosuke Tomida, Tsuyoshi Matsushita, Masaki Kamiya, Hatsuhiko Hattori,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prodrug strategy for extremely hydrophobic agents; - Conjugation to symmetrically branched glycerol trimer improves pharmacological and pharmacokinetic properties of fenofibrate, </w:t>
      </w:r>
      <w:r>
        <w:rPr>
          <w:rFonts w:ascii="" w:hAnsi="" w:cs="" w:eastAsia=""/>
          <w:b w:val="false"/>
          <w:i w:val="true"/>
          <w:strike w:val="false"/>
          <w:color w:val="000000"/>
          <w:sz w:val="20"/>
          <w:u w:val="single"/>
        </w:rPr>
        <w:t>Molecular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2723-2729, 2013.</w:t>
      </w:r>
    </w:p>
    <w:p>
      <w:pPr>
        <w:numPr>
          <w:numId w:val="5"/>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生涯学習の必要性に目覚めさせる徳島大学の取組∼能動学習制度∼,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薬局カウンターでの学生の気付きに基づく課題発見とその成果 大学教員訪問を実習成果につなげるために,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溝口 徹也,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実務実習におけるセーフティマネジメント教材の作成と検討∼薬学実務実習生の調剤ミスをなくすために∼,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症例検討能力向上に向けての徳島大学薬学部の取り組み∼米国UNC薬学部とのビデオカンファレンス実施の効果∼, </w:t>
      </w:r>
      <w:r>
        <w:rPr>
          <w:rFonts w:ascii="" w:hAnsi="" w:cs="" w:eastAsia=""/>
          <w:b w:val="false"/>
          <w:i w:val="true"/>
          <w:strike w:val="false"/>
          <w:color w:val="000000"/>
          <w:sz w:val="20"/>
          <w:u w:val="none"/>
        </w:rPr>
        <w:t xml:space="preserve">第52回日本薬学会・日本薬剤師会・日本病院薬剤師会中国四国支部学術大会, </w:t>
      </w:r>
      <w:r>
        <w:rPr>
          <w:rFonts w:ascii="" w:hAnsi="" w:cs="" w:eastAsia=""/>
          <w:b w:val="false"/>
          <w:i w:val="false"/>
          <w:strike w:val="false"/>
          <w:color w:val="000000"/>
          <w:sz w:val="20"/>
          <w:u w:val="none"/>
        </w:rPr>
        <w:t>2013年10月.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徳島大学薬学部における学生の自己研鑽意識の変化について∼医療の世界で活躍するために∼, </w:t>
      </w:r>
      <w:r>
        <w:rPr>
          <w:rFonts w:ascii="" w:hAnsi="" w:cs="" w:eastAsia=""/>
          <w:b w:val="false"/>
          <w:i w:val="true"/>
          <w:strike w:val="false"/>
          <w:color w:val="000000"/>
          <w:sz w:val="20"/>
          <w:u w:val="none"/>
        </w:rPr>
        <w:t xml:space="preserve">第37回徳島大学薬学部卒後教育公開講座, </w:t>
      </w:r>
      <w:r>
        <w:rPr>
          <w:rFonts w:ascii="" w:hAnsi="" w:cs="" w:eastAsia=""/>
          <w:b w:val="false"/>
          <w:i w:val="false"/>
          <w:strike w:val="false"/>
          <w:color w:val="000000"/>
          <w:sz w:val="20"/>
          <w:u w:val="none"/>
        </w:rPr>
        <w:t>2013年11月.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医薬品情報と患者背景の重要性を認識させる事前処方監査トレーニングの実践と検討, </w:t>
      </w:r>
      <w:r>
        <w:rPr>
          <w:rFonts w:ascii="" w:hAnsi="" w:cs="" w:eastAsia=""/>
          <w:b w:val="false"/>
          <w:i w:val="true"/>
          <w:strike w:val="false"/>
          <w:color w:val="000000"/>
          <w:sz w:val="20"/>
          <w:u w:val="none"/>
        </w:rPr>
        <w:t xml:space="preserve">日本薬学会第134回年会,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笠原 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アドバンスト演習を通した問題解決能力向上のための症例解析手法の検討-プロダクトからの分析,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友香, 小林 小春,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薬学生の安全意識向上に寄与する教材開発とその有用性, </w:t>
      </w:r>
      <w:r>
        <w:rPr>
          <w:rFonts w:ascii="" w:hAnsi="" w:cs="" w:eastAsia=""/>
          <w:b w:val="false"/>
          <w:i w:val="true"/>
          <w:strike w:val="false"/>
          <w:color w:val="000000"/>
          <w:sz w:val="20"/>
          <w:u w:val="none"/>
        </w:rPr>
        <w:t xml:space="preserve">第134回日本薬学会年会,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土橋 有希,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松下 剛史, 片桐 彩人,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新規水溶性Paclitaxelの肺癌に対する抗腫瘍効果の検討,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渡邊 勝志, 田岡 千秋, 土橋 有希, 松下 剛史,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分岐鎖オリゴグリセロール修飾による疎水性化合物の物性，薬物動態および薬効の改善,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Akinori Okano, Feng Yiqing, Collins C. James, Collins C. Karen, Walsh T. Christopher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3572-3575,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Akinori Okano,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Alex W Schammuel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Dale L. Boger : </w:t>
      </w:r>
      <w:r>
        <w:rPr>
          <w:rFonts w:ascii="" w:hAnsi="" w:cs="" w:eastAsia=""/>
          <w:b w:val="false"/>
          <w:i w:val="false"/>
          <w:strike w:val="false"/>
          <w:color w:val="000000"/>
          <w:sz w:val="20"/>
          <w:u w:val="none"/>
        </w:rPr>
        <w:t xml:space="preserve">Total Synthesis of [[C(=NH)NH]Tpg4]Vancomycin and its (4-Chlorobiphenyl)methyl Derivative: Impact of Peripheral Modifications on Vancomycin Analogs Redesigned for Dual D-Ala-D-Ala and D-Ala-D-Lac Binding,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13522-13525,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Okano Akinori, </w:t>
      </w:r>
      <w:r>
        <w:rPr>
          <w:rFonts w:ascii="" w:hAnsi="" w:cs="" w:eastAsia=""/>
          <w:b w:val="true"/>
          <w:i w:val="false"/>
          <w:strike w:val="false"/>
          <w:color w:val="000000"/>
          <w:sz w:val="20"/>
          <w:u w:val="single"/>
        </w:rPr>
        <w:t>Atsushi Nakayama</w:t>
      </w:r>
      <w:r>
        <w:rPr>
          <w:rFonts w:ascii="" w:hAnsi="" w:cs="" w:eastAsia=""/>
          <w:b w:val="true"/>
          <w:i w:val="false"/>
          <w:strike w:val="false"/>
          <w:color w:val="000000"/>
          <w:sz w:val="20"/>
          <w:u w:val="none"/>
        </w:rPr>
        <w:t>, Wu Kejia, Lindsey A. Erick, Schammel W. Alex, Feng Yiqing, Collins C. Karen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Boger L. Dale : </w:t>
      </w:r>
      <w:r>
        <w:rPr>
          <w:rFonts w:ascii="" w:hAnsi="" w:cs="" w:eastAsia=""/>
          <w:b w:val="false"/>
          <w:i w:val="false"/>
          <w:strike w:val="false"/>
          <w:color w:val="000000"/>
          <w:sz w:val="20"/>
          <w:u w:val="none"/>
        </w:rPr>
        <w:t>Total Syntheses and Initial Evaluation of [Ψ[C(=S)NH]Tpg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[Ψ[C(=NH)NH]Tpg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]vancomycin, [Ψ[CH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NH]Tpg</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]vancomycin, and Their (4-Chlorobiphenyl)methyl Derivatives: Synergistic Binding Pocket and Peripheral Modifications for the Glycopeptide Antibiotics,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3693-3704, 2015.</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渡辺 勝志, 土橋 有希, 山根 萌, 田岡 千明, 松下 剛史, 笠原 真一郎, 神谷 昌樹,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分岐鎖オリゴグリセロールを用いた難水溶性化合物の物性，薬物動態，薬効の改善, </w:t>
      </w:r>
      <w:r>
        <w:rPr>
          <w:rFonts w:ascii="" w:hAnsi="" w:cs="" w:eastAsia=""/>
          <w:b w:val="false"/>
          <w:i w:val="true"/>
          <w:strike w:val="false"/>
          <w:color w:val="000000"/>
          <w:sz w:val="20"/>
          <w:u w:val="none"/>
        </w:rPr>
        <w:t xml:space="preserve">次世代を担う創薬・医療薬理シンポジウム2014,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Akinori Okano, Feng Yiqing, Collins C. James, Collins C. Karen, Walsh T. Christopher, Boger L. Dale : </w:t>
      </w:r>
      <w:r>
        <w:rPr>
          <w:rFonts w:ascii="" w:hAnsi="" w:cs="" w:eastAsia=""/>
          <w:b w:val="false"/>
          <w:i w:val="false"/>
          <w:strike w:val="false"/>
          <w:color w:val="000000"/>
          <w:sz w:val="20"/>
          <w:u w:val="none"/>
        </w:rPr>
        <w:t xml:space="preserve">Enzymatic Glycosylation of Vancomycin Aglycon: Completion of a Total Synthesis of Vancomycin and N- and C-Terminus Substituent Effects of the Aglycon Substrate, </w:t>
      </w:r>
      <w:r>
        <w:rPr>
          <w:rFonts w:ascii="" w:hAnsi="" w:cs="" w:eastAsia=""/>
          <w:b w:val="false"/>
          <w:i w:val="true"/>
          <w:strike w:val="false"/>
          <w:color w:val="000000"/>
          <w:sz w:val="20"/>
          <w:u w:val="none"/>
        </w:rPr>
        <w:t xml:space="preserve">第31回有機合成化学セミナー(福岡),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圭時,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蛍光分子トリアザペンタレン類の高機能化と液性応答型蛍光シデロフォアへの応用, </w:t>
      </w:r>
      <w:r>
        <w:rPr>
          <w:rFonts w:ascii="" w:hAnsi="" w:cs="" w:eastAsia=""/>
          <w:b w:val="false"/>
          <w:i w:val="true"/>
          <w:strike w:val="false"/>
          <w:color w:val="000000"/>
          <w:sz w:val="20"/>
          <w:u w:val="none"/>
        </w:rPr>
        <w:t xml:space="preserve">2014年度第2回(第15回)プロセス化学東四国フォーラムセミナー, </w:t>
      </w:r>
      <w:r>
        <w:rPr>
          <w:rFonts w:ascii="" w:hAnsi="" w:cs="" w:eastAsia=""/>
          <w:b w:val="false"/>
          <w:i w:val="false"/>
          <w:strike w:val="false"/>
          <w:color w:val="000000"/>
          <w:sz w:val="20"/>
          <w:u w:val="none"/>
        </w:rPr>
        <w:t>2014年9月.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佐藤 友香,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薬学生の安全性意識向上に向けての取組∼実務実習におけるインシデントとその報告∼, </w:t>
      </w:r>
      <w:r>
        <w:rPr>
          <w:rFonts w:ascii="" w:hAnsi="" w:cs="" w:eastAsia=""/>
          <w:b w:val="false"/>
          <w:i w:val="true"/>
          <w:strike w:val="false"/>
          <w:color w:val="000000"/>
          <w:sz w:val="20"/>
          <w:u w:val="none"/>
        </w:rPr>
        <w:t xml:space="preserve">第47回日本薬剤師会学術大会, </w:t>
      </w:r>
      <w:r>
        <w:rPr>
          <w:rFonts w:ascii="" w:hAnsi="" w:cs="" w:eastAsia=""/>
          <w:b w:val="false"/>
          <w:i w:val="false"/>
          <w:strike w:val="false"/>
          <w:color w:val="000000"/>
          <w:sz w:val="20"/>
          <w:u w:val="none"/>
        </w:rPr>
        <w:t>2014年10月.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薬学生の情報接触行動についての検討,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問題発見解決能力の醸成を目指した徳島大学薬学部での取り組みと分析∼病院・薬局実務実習における有用性∼,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フェニルプロパルギルエーテルの連続的異性化ー[2+2]環化付加反応の開発,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パラジウム触媒を用いたプロパルギルアルコールと環状ジケトンの連続的環化反応,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光,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Calyciphylline Gの全合成研究,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第53回日本薬学会・日本薬剤師会・日本病院薬剤師会 中国四国支部学術大会(広島),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デニス ウィリアムズ,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屋根瓦方式を用いた症例検討ビデオカンファレンスの有用性,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耐性菌克服を指向したバンコマイシン誘導体の創製研究, </w:t>
      </w:r>
      <w:r>
        <w:rPr>
          <w:rFonts w:ascii="" w:hAnsi="" w:cs="" w:eastAsia=""/>
          <w:b w:val="false"/>
          <w:i w:val="true"/>
          <w:strike w:val="false"/>
          <w:color w:val="000000"/>
          <w:sz w:val="20"/>
          <w:u w:val="none"/>
        </w:rPr>
        <w:t xml:space="preserve">平成26年度明治薬科大学若手研究者講話(東京), </w:t>
      </w:r>
      <w:r>
        <w:rPr>
          <w:rFonts w:ascii="" w:hAnsi="" w:cs="" w:eastAsia=""/>
          <w:b w:val="false"/>
          <w:i w:val="false"/>
          <w:strike w:val="false"/>
          <w:color w:val="000000"/>
          <w:sz w:val="20"/>
          <w:u w:val="none"/>
        </w:rPr>
        <w:t>2014年12月.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2014年度第3回(第16回)プロセス化学東四国フォーラムセミナー, </w:t>
      </w:r>
      <w:r>
        <w:rPr>
          <w:rFonts w:ascii="" w:hAnsi="" w:cs="" w:eastAsia=""/>
          <w:b w:val="false"/>
          <w:i w:val="false"/>
          <w:strike w:val="false"/>
          <w:color w:val="000000"/>
          <w:sz w:val="20"/>
          <w:u w:val="none"/>
        </w:rPr>
        <w:t>2015年1月.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社会薬学教育における薬学生の情報活用に向けた取組,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自発的な学びと解決する力を育む探究姿勢型レポートの導入 ∼病院・薬局実務実習における検討∼,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アルキニルアジリジンの1,5-水素移動を鍵とする置換ピぺリジンの立体選択的合成,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米良 茜,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蛍光標識ビブリオフェリンの合成,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柴田 弥希,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Himandrineの全合成研究,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笠井 知世,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(+)-Furanonaphthoquinone Iの合成研究,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林 月穂, 大澤 歩,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細菌性シデロフォアを用いた新規鉄イオンセンサーの開発,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向山 はるか, 竹内 公平, 村田 佳子, 渡辺 健宏,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山垣 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イネ科植物の鉄輸送阻害剤の設計と合成,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彬,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1,3a,6a-triazapentalene類の最小蛍光標識試薬への展開,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小林 明日香,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一電子酸化剤を用いた酸化的カップリング反応による置換ピロリンの合成, </w:t>
      </w:r>
      <w:r>
        <w:rPr>
          <w:rFonts w:ascii="" w:hAnsi="" w:cs="" w:eastAsia=""/>
          <w:b w:val="false"/>
          <w:i w:val="true"/>
          <w:strike w:val="false"/>
          <w:color w:val="000000"/>
          <w:sz w:val="20"/>
          <w:u w:val="none"/>
        </w:rPr>
        <w:t xml:space="preserve">日本薬学会135年会,兵庫,2015年3月[ポスター],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津川 稜, 金木 美知佳, 小林 香織,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谷野 圭持,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ムギネ酸類の実用的合成, </w:t>
      </w:r>
      <w:r>
        <w:rPr>
          <w:rFonts w:ascii="" w:hAnsi="" w:cs="" w:eastAsia=""/>
          <w:b w:val="false"/>
          <w:i w:val="true"/>
          <w:strike w:val="false"/>
          <w:color w:val="000000"/>
          <w:sz w:val="20"/>
          <w:u w:val="none"/>
        </w:rPr>
        <w:t xml:space="preserve">日本薬学会135年会,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光貴,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プロパルギルスチリルエーテルの連続的異性化-[2+2]環化付加反応の開発, </w:t>
      </w:r>
      <w:r>
        <w:rPr>
          <w:rFonts w:ascii="" w:hAnsi="" w:cs="" w:eastAsia=""/>
          <w:b w:val="false"/>
          <w:i w:val="true"/>
          <w:strike w:val="false"/>
          <w:color w:val="000000"/>
          <w:sz w:val="20"/>
          <w:u w:val="none"/>
        </w:rPr>
        <w:t xml:space="preserve">日本薬学会135年会,兵庫,2015年3月[口頭],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