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2013年8月.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山村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美保,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上杉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洋二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唾液腺の発達・再生におけるΔNp63-Nrep axisの役割, 第66回日本口腔外科学会総会・学術大会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日本口腔外科学会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ゴーシェ病原因遺伝子GBA の新規発現制御機構の解明, 徳島大学女性研究者イノベーションアワード,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Antinociceptive mechanism of IL-10 in rigeminal ganglia of trigeminal neuropathic pain model, ミニリトリート優秀発表賞, 徳島大学感染・免疫クラスター,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Pain-relief mechanism of IL-10 in the trigeminal ganglia: insights into trigeminal neuropathic pain management, ミニリトリート優秀発表賞, 徳島大学脳科学クラスター,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