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Frank Gibson C. III, Charlie Hong, 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Jiqiu Chen, Egil Lien, Jodie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Recognition of Invasive Bacteria Accelerates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2801-2806,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Tomohiko Adachi,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 3alpha in human inflamed dental pulp tissue,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fractalkine (CX3CL1) and its receptor, CX3CR1, in periodontal diseased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Azakami, Hiromi Akimichi, Masakatsu Usui,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Kato : </w:t>
      </w:r>
      <w:r>
        <w:rPr>
          <w:rFonts w:ascii="" w:hAnsi="" w:cs="" w:eastAsia=""/>
          <w:b w:val="false"/>
          <w:i w:val="false"/>
          <w:strike w:val="false"/>
          <w:color w:val="000000"/>
          <w:sz w:val="20"/>
          <w:u w:val="none"/>
        </w:rPr>
        <w:t xml:space="preserve">Isolation and characterization of a plasmid DNA from periodontopathogenic bacterium, Eikenella corrodens 1073, which affects pilus formation and colony morphology,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143-148,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河井 敬久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牧平 清超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Taubman A Martin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歯周病における活性化T細胞およびB細胞の組織破壊への関与,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Identification of human genes differentially regulated by invasive and non-invasive P. gingivalis infection of human aortic endothelial cells, </w:t>
      </w:r>
      <w:r>
        <w:rPr>
          <w:rFonts w:ascii="" w:hAnsi="" w:cs="" w:eastAsia=""/>
          <w:b w:val="false"/>
          <w:i w:val="true"/>
          <w:strike w:val="false"/>
          <w:color w:val="000000"/>
          <w:sz w:val="20"/>
          <w:u w:val="none"/>
        </w:rPr>
        <w:t xml:space="preserve">第19回生物医学総合学術年会, </w:t>
      </w:r>
      <w:r>
        <w:rPr>
          <w:rFonts w:ascii="" w:hAnsi="" w:cs="" w:eastAsia=""/>
          <w:b w:val="false"/>
          <w:i w:val="false"/>
          <w:strike w:val="false"/>
          <w:color w:val="000000"/>
          <w:sz w:val="20"/>
          <w:u w:val="none"/>
        </w:rPr>
        <w:t>台北(台湾),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Occlusion of dentinal tubules with ammonium hexafluorosilicate for treatment of dentin hypersensitivity,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ammonium hexafluorosilicate on acid resistance of enamel and dentin,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Asaf Wilensky, Yael Houri-Haddad, A. Halabi,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P.gingivalis-Induced Bone Loss by Different Strains Correlates with Antibody Levels, </w:t>
      </w:r>
      <w:r>
        <w:rPr>
          <w:rFonts w:ascii="" w:hAnsi="" w:cs="" w:eastAsia=""/>
          <w:b w:val="false"/>
          <w:i w:val="true"/>
          <w:strike w:val="false"/>
          <w:color w:val="000000"/>
          <w:sz w:val="20"/>
          <w:u w:val="none"/>
        </w:rPr>
        <w:t xml:space="preserve">2004: Joint Meeting CED, Israeli Division, NOF; Joint Meeting of the Continental European (CED), Israeli and Scandinavian (NOF) Divisions of IADR, </w:t>
      </w:r>
      <w:r>
        <w:rPr>
          <w:rFonts w:ascii="" w:hAnsi="" w:cs="" w:eastAsia=""/>
          <w:b w:val="false"/>
          <w:i w:val="false"/>
          <w:strike w:val="false"/>
          <w:color w:val="000000"/>
          <w:sz w:val="20"/>
          <w:u w:val="none"/>
        </w:rPr>
        <w:t>Istanbul(Turkey),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Caroline A. Genco, 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Sophia Ostrer-Potapov, Michael Davey, Yusuke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Acute and Early Recognition of Invasive Bacteria Accelerates Atherosclerosis in Apolipoprotein E-deficient Mice, </w:t>
      </w:r>
      <w:r>
        <w:rPr>
          <w:rFonts w:ascii="" w:hAnsi="" w:cs="" w:eastAsia=""/>
          <w:b w:val="false"/>
          <w:i w:val="true"/>
          <w:strike w:val="false"/>
          <w:color w:val="000000"/>
          <w:sz w:val="20"/>
          <w:u w:val="none"/>
        </w:rPr>
        <w:t xml:space="preserve">42nd Annual Meeting of Infectious Diseases Society of America, </w:t>
      </w:r>
      <w:r>
        <w:rPr>
          <w:rFonts w:ascii="" w:hAnsi="" w:cs="" w:eastAsia=""/>
          <w:b w:val="false"/>
          <w:i w:val="false"/>
          <w:strike w:val="false"/>
          <w:color w:val="000000"/>
          <w:sz w:val="20"/>
          <w:u w:val="none"/>
        </w:rPr>
        <w:t>Boston(USA),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Jean Eastcott,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regulatory dendritic cells by gingival epithelial cells, </w:t>
      </w:r>
      <w:r>
        <w:rPr>
          <w:rFonts w:ascii="" w:hAnsi="" w:cs="" w:eastAsia=""/>
          <w:b w:val="false"/>
          <w:i w:val="true"/>
          <w:strike w:val="false"/>
          <w:color w:val="000000"/>
          <w:sz w:val="20"/>
          <w:u w:val="none"/>
        </w:rPr>
        <w:t xml:space="preserve">83rd General session of IADR (International Association for Dental Research),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歯周治療中に発見した口腔粘膜疾患の一例, </w:t>
      </w:r>
      <w:r>
        <w:rPr>
          <w:rFonts w:ascii="" w:hAnsi="" w:cs="" w:eastAsia=""/>
          <w:b w:val="false"/>
          <w:i w:val="true"/>
          <w:strike w:val="false"/>
          <w:color w:val="000000"/>
          <w:sz w:val="20"/>
          <w:u w:val="none"/>
        </w:rPr>
        <w:t xml:space="preserve">第47回 春季日本歯周病学会学術大会,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千津, 石川 清美, 菅 悦子,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口腔癌患者における歯周治療および長期的管理の重要性,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石川 邦夫, 恵比須 繁之 : </w:t>
      </w:r>
      <w:r>
        <w:rPr>
          <w:rFonts w:ascii="" w:hAnsi="" w:cs="" w:eastAsia=""/>
          <w:b w:val="false"/>
          <w:i w:val="false"/>
          <w:strike w:val="false"/>
          <w:color w:val="000000"/>
          <w:sz w:val="20"/>
          <w:u w:val="none"/>
        </w:rPr>
        <w:t xml:space="preserve">フッ化ジアミンシリケートの象牙細管封鎖効果の持続性およびアパタイト誘導能の評価,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100,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Glucosyltransferase関連遺伝子とグルカン合成量の関係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藤坂 菊美, 末延 慎司,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変異株を用いて培養した象牙質板の形態学的観察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電顕用樹脂埋試料から抽出した細菌の16SrDNAを利用した象牙齲蝕病巣深部の細菌の同定, </w:t>
      </w:r>
      <w:r>
        <w:rPr>
          <w:rFonts w:ascii="" w:hAnsi="" w:cs="" w:eastAsia=""/>
          <w:b w:val="false"/>
          <w:i w:val="true"/>
          <w:strike w:val="false"/>
          <w:color w:val="000000"/>
          <w:sz w:val="20"/>
          <w:u w:val="none"/>
        </w:rPr>
        <w:t xml:space="preserve">カリオロジーに基づく齲蝕の診断法および治療法の開発, </w:t>
      </w:r>
      <w:r>
        <w:rPr>
          <w:rFonts w:ascii="" w:hAnsi="" w:cs="" w:eastAsia=""/>
          <w:b w:val="false"/>
          <w:i w:val="false"/>
          <w:strike w:val="false"/>
          <w:color w:val="000000"/>
          <w:sz w:val="20"/>
          <w:u w:val="none"/>
        </w:rPr>
        <w:t>15-27,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Amplificcation of Target DNA Extracted From Bacterial Cells Embedded in Plastic Material for Electron Microscopy,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29-49,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Viability Assay at an Electron Microscopic Leved,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51-58,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pre- or post- application with calcium chloride on occluding ability of potassium oxalate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increase acid resistance of bovine enamel and dentine,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Asaf Wilensky, Yankel Gabet,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Yael Houri-Haddad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Three-dimensional quantification of alveolar bone loss in Porphyromonas gingivalis-infected mice using micro-computed tomography,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1282-1286,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Takanari Miyamoto,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Porphyromonas gingivalis Fimbria-Dependent Activation of Inflammatory Genes in Human Aortic Endothelial Cells,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5367-5378,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CCL20 expression by human gingival fibroblasts upon stimulation with cytokines and bacterial endotoxin,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Comparison of the occluding ability of dentinal tubules with different morphology between calcium phosphate precipitation method and potassium oxalate treatment,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Hsin-Hua Chou, Yusuke Takahashi,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Sensitization of human aortic endothelial cells to lipopolysaccharide via regulation of toll-like receptor 4 by bacterial fimbria-dependent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8050-8059,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Michael Davey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Pathogen-accelerated atherosclerosis occurs early after exposure and can be prevented via immunization,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1376-1380,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Frank Gibson C. III,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Hsin-Hua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signaling and Porphyromonas gingivalis-accelerated atherosclerosis,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Effects of plaque control on the patency of dentinal tubules-an in vivo study in beagle dogs,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454-459,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TLR2 plays a critical role in the atherosclerotic inflammatory response in ApoE-deficient mice independent of dietary lipids, </w:t>
      </w:r>
      <w:r>
        <w:rPr>
          <w:rFonts w:ascii="" w:hAnsi="" w:cs="" w:eastAsia=""/>
          <w:b w:val="false"/>
          <w:i w:val="true"/>
          <w:strike w:val="false"/>
          <w:color w:val="000000"/>
          <w:sz w:val="20"/>
          <w:u w:val="none"/>
        </w:rPr>
        <w:t xml:space="preserve">Toll2006 meeting. Recent Advances in Pattern Recognition, </w:t>
      </w:r>
      <w:r>
        <w:rPr>
          <w:rFonts w:ascii="" w:hAnsi="" w:cs="" w:eastAsia=""/>
          <w:b w:val="false"/>
          <w:i w:val="false"/>
          <w:strike w:val="false"/>
          <w:color w:val="000000"/>
          <w:sz w:val="20"/>
          <w:u w:val="none"/>
        </w:rPr>
        <w:t>Salvador(Brazil),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Jean Eastcott,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regulatory dendritic cells induced by gingival epithelial cells, </w:t>
      </w:r>
      <w:r>
        <w:rPr>
          <w:rFonts w:ascii="" w:hAnsi="" w:cs="" w:eastAsia=""/>
          <w:b w:val="false"/>
          <w:i w:val="true"/>
          <w:strike w:val="false"/>
          <w:color w:val="000000"/>
          <w:sz w:val="20"/>
          <w:u w:val="none"/>
        </w:rPr>
        <w:t xml:space="preserve">35th Annual Meeting &amp; Exhibition of the AADR,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糖尿病を有する患者の歯周治療における管理の重要性,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リガンドによる歯髄線維芽細胞のIL-8，VEGF，接着分子の発現誘導, </w:t>
      </w:r>
      <w:r>
        <w:rPr>
          <w:rFonts w:ascii="" w:hAnsi="" w:cs="" w:eastAsia=""/>
          <w:b w:val="false"/>
          <w:i w:val="true"/>
          <w:strike w:val="false"/>
          <w:color w:val="000000"/>
          <w:sz w:val="20"/>
          <w:u w:val="none"/>
        </w:rPr>
        <w:t xml:space="preserve">第122回日本歯科保存学会春季学術大会,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歯髄線維芽細胞における細菌由来因子によるIP-10発現,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リガンドによる歯髄由来繊維芽細胞のIL-8, VEGF, 接着分子発現誘導,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歯肉上皮細胞におけるClaudinの発現について, </w:t>
      </w:r>
      <w:r>
        <w:rPr>
          <w:rFonts w:ascii="" w:hAnsi="" w:cs="" w:eastAsia=""/>
          <w:b w:val="false"/>
          <w:i w:val="true"/>
          <w:strike w:val="false"/>
          <w:color w:val="000000"/>
          <w:sz w:val="20"/>
          <w:u w:val="none"/>
        </w:rPr>
        <w:t xml:space="preserve">第122回 日本歯科保存学会春季学会,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幸子, 三木 千津, 石川 清美, 菅 悦子,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咬合に問題を有する歯周病患者の治療経過について,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歯髄組織および細菌刺激THP-1細胞におけるCXCR3 ligands(特にIP-10)の発現解析, </w:t>
      </w:r>
      <w:r>
        <w:rPr>
          <w:rFonts w:ascii="" w:hAnsi="" w:cs="" w:eastAsia=""/>
          <w:b w:val="false"/>
          <w:i w:val="true"/>
          <w:strike w:val="false"/>
          <w:color w:val="000000"/>
          <w:sz w:val="20"/>
          <w:u w:val="none"/>
        </w:rPr>
        <w:t xml:space="preserve">第123回秋季日本歯科保存会,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 of ammonium hexafluorosilicate on dentin tubule occlusion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Takahashi, Michael Davey,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Fimbria-dependent activation of pro-inflammatory molecules in Porphyromonas gingivalis infected human aortic endothelial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738-757,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ICAM-1 and VCAM-1 expression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Piotr Mydel, Yusuke Takahashi,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Maryta Sztukowska, Malgorzata Kubica, Frank Gibson C. III, Donald Kurtz, James Travis, Vincent Collins, Ky-Anh Nguyen,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 Potempa : </w:t>
      </w:r>
      <w:r>
        <w:rPr>
          <w:rFonts w:ascii="" w:hAnsi="" w:cs="" w:eastAsia=""/>
          <w:b w:val="false"/>
          <w:i w:val="false"/>
          <w:strike w:val="false"/>
          <w:color w:val="000000"/>
          <w:sz w:val="20"/>
          <w:u w:val="none"/>
        </w:rPr>
        <w:t xml:space="preserve">Roles of the host oxidative immune response and bacterial antioxidant Rubrerythrin during Porphyromonas gingivalis infection,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Takashi Matsuyama,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Seichou Makihira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Karimbux Nadeem, Goncalves B. Reginaldo, Valverde Paloma, Dibart Serge, Li Yi-Ping, Miranda A. Leticia, Ernst W.O. Cory, Izumi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Martin A Taubman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and T Lymphocytes Are the Primary Sources of RANKL in the Bone Resorptive Lesion of Periodontal Disease,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987-998,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H Komatsuzawa, RB Goncalves, N Karimbux, MH Napimoga,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K Ouhara, M Sugai,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peptide LL-37 displays distinct expression pattern from beta-defensins in inflamed gingival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effects of tumour necrosis factor-like weak inducer of apoptosis (TWEAK)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540-549,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Frank Gibson C. III : </w:t>
      </w:r>
      <w:r>
        <w:rPr>
          <w:rFonts w:ascii="" w:hAnsi="" w:cs="" w:eastAsia=""/>
          <w:b w:val="false"/>
          <w:i w:val="false"/>
          <w:strike w:val="false"/>
          <w:color w:val="000000"/>
          <w:sz w:val="20"/>
          <w:u w:val="none"/>
        </w:rPr>
        <w:t xml:space="preserve">心臓血管疾患と歯周病 –動脈硬化症への歯周病原性細菌感染のかかわり-,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174-183,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Miho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claudin family in human gingival tissues, </w:t>
      </w:r>
      <w:r>
        <w:rPr>
          <w:rFonts w:ascii="" w:hAnsi="" w:cs="" w:eastAsia=""/>
          <w:b w:val="false"/>
          <w:i w:val="true"/>
          <w:strike w:val="false"/>
          <w:color w:val="000000"/>
          <w:sz w:val="20"/>
          <w:u w:val="none"/>
        </w:rPr>
        <w:t xml:space="preserve">84th General Session and Exhibition of the International Association for Dental Research,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catechins on inflammatory reactions in pulp fibroblasts, </w:t>
      </w:r>
      <w:r>
        <w:rPr>
          <w:rFonts w:ascii="" w:hAnsi="" w:cs="" w:eastAsia=""/>
          <w:b w:val="false"/>
          <w:i w:val="true"/>
          <w:strike w:val="false"/>
          <w:color w:val="000000"/>
          <w:sz w:val="20"/>
          <w:u w:val="none"/>
        </w:rPr>
        <w:t xml:space="preserve">84th General Session &amp; Exhibition of the IADR,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8th Joint-Scientific Meeting between KACD &amp; JSCD, </w:t>
      </w:r>
      <w:r>
        <w:rPr>
          <w:rFonts w:ascii="" w:hAnsi="" w:cs="" w:eastAsia=""/>
          <w:b w:val="false"/>
          <w:i w:val="false"/>
          <w:strike w:val="false"/>
          <w:color w:val="000000"/>
          <w:sz w:val="20"/>
          <w:u w:val="none"/>
        </w:rPr>
        <w:t>Busan(Korea),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患者のコンプライアンスに配慮した歯周治療について,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(PRR)の発現と機能解析,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歯周病変局所における上皮細胞間接着機構の動態, </w:t>
      </w:r>
      <w:r>
        <w:rPr>
          <w:rFonts w:ascii="" w:hAnsi="" w:cs="" w:eastAsia=""/>
          <w:b w:val="false"/>
          <w:i w:val="true"/>
          <w:strike w:val="false"/>
          <w:color w:val="000000"/>
          <w:sz w:val="20"/>
          <w:u w:val="none"/>
        </w:rPr>
        <w:t xml:space="preserve">第124回 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mutans com遺伝子の象牙質への侵入に及ぼす影響について, </w:t>
      </w:r>
      <w:r>
        <w:rPr>
          <w:rFonts w:ascii="" w:hAnsi="" w:cs="" w:eastAsia=""/>
          <w:b w:val="false"/>
          <w:i w:val="true"/>
          <w:strike w:val="false"/>
          <w:color w:val="000000"/>
          <w:sz w:val="20"/>
          <w:u w:val="none"/>
        </w:rPr>
        <w:t xml:space="preserve">第124回日本歯科保存学会春季学会,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第27回日本歯内療法学会学術大会,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培養歯髄細胞におけるPRR分子の解析,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う蝕関連細菌が歯髄細胞における自然免疫応答に及ぼす影響, </w:t>
      </w:r>
      <w:r>
        <w:rPr>
          <w:rFonts w:ascii="" w:hAnsi="" w:cs="" w:eastAsia=""/>
          <w:b w:val="false"/>
          <w:i w:val="true"/>
          <w:strike w:val="false"/>
          <w:color w:val="000000"/>
          <w:sz w:val="20"/>
          <w:u w:val="none"/>
        </w:rPr>
        <w:t xml:space="preserve">第125回日本歯科保存学会秋季学術大会,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Cory W. Ernst, Jang Eun Lee,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Nadeem Y. Karimbux, Taia M. Rezende, Philip Stashenko,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Diminished forkhead box P3/CD25 double-positive T regulatory cells are associated with the increased nuclear factor-kB ligand (RANKL(+)) T cells in bone resorption lesion of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elicits calcium phosphate precipitation and shows continuous dentin tubule occlusion,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192-198,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恵比須 繁之 : </w:t>
      </w:r>
      <w:r>
        <w:rPr>
          <w:rFonts w:ascii="" w:hAnsi="" w:cs="" w:eastAsia=""/>
          <w:b w:val="false"/>
          <w:i w:val="false"/>
          <w:strike w:val="false"/>
          <w:color w:val="000000"/>
          <w:sz w:val="20"/>
          <w:u w:val="none"/>
        </w:rPr>
        <w:t xml:space="preserve">フッ化ジアミンシリケートの象牙質知覚過敏症治療剤への応用―抜去歯を用いた象牙細管封鎖能の検討―,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Sulip Goswami,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Toll-like receptor 2 plays a critical role in the progression of atherosclerosis that is independent of dietary lipids,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Macrophage-elicited osteoclastogenesis in response to bacterial stimulation requires Toll-like receptor 2-dependent tumor necrosis factor-alpha production,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812-819,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歯周炎におけるケモカイン発現および発現制御に関する研究,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235-240,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の病原性におけるスクロース輸送系遺伝子の役割について, </w:t>
      </w:r>
      <w:r>
        <w:rPr>
          <w:rFonts w:ascii="" w:hAnsi="" w:cs="" w:eastAsia=""/>
          <w:b w:val="false"/>
          <w:i w:val="true"/>
          <w:strike w:val="false"/>
          <w:color w:val="000000"/>
          <w:sz w:val="20"/>
          <w:u w:val="none"/>
        </w:rPr>
        <w:t xml:space="preserve">第126回日本歯科保存学会春季学術大会,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サイトカインがヒト歯肉線維芽細胞のCXCL10産生に与える影響, </w:t>
      </w:r>
      <w:r>
        <w:rPr>
          <w:rFonts w:ascii="" w:hAnsi="" w:cs="" w:eastAsia=""/>
          <w:b w:val="false"/>
          <w:i w:val="true"/>
          <w:strike w:val="false"/>
          <w:color w:val="000000"/>
          <w:sz w:val="20"/>
          <w:u w:val="none"/>
        </w:rPr>
        <w:t xml:space="preserve">日本歯周病学会50周年記念学術大会,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Hosokawa,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Adrenomedulinがヒト歯肉線維芽細胞のサイトカイン産生に与える影響の解析,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ヒト培養歯髄細胞における自然免疫反応の解析とカテキンによる抑制効果,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Diseases, </w:t>
      </w:r>
      <w:r>
        <w:rPr>
          <w:rFonts w:ascii="" w:hAnsi="" w:cs="" w:eastAsia=""/>
          <w:b w:val="false"/>
          <w:i w:val="true"/>
          <w:strike w:val="false"/>
          <w:color w:val="000000"/>
          <w:sz w:val="20"/>
          <w:u w:val="none"/>
        </w:rPr>
        <w:t xml:space="preserve">上海交通大学, </w:t>
      </w:r>
      <w:r>
        <w:rPr>
          <w:rFonts w:ascii="" w:hAnsi="" w:cs="" w:eastAsia=""/>
          <w:b w:val="false"/>
          <w:i w:val="false"/>
          <w:strike w:val="false"/>
          <w:color w:val="000000"/>
          <w:sz w:val="20"/>
          <w:u w:val="none"/>
        </w:rPr>
        <w:t>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568-575,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Tomohiko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CCL20 production is induced in human dental pulp upon stimulation by Streptococcus mutans and pro-inflammatory cytokines,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Hirao,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Pattern Recognition Receptor Expression in Pulpal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Catechins on Cytokine Production in Human Odontoblast-like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カテキンのヒト培養歯髄細胞に対する抗炎症効果,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TLR2, TLR4, NOD2, and NOD1 in pulp fibroblasts.,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762-767,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391-396,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666-670,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ammonium hexafluorosilicate concentration on dentin tubule occlusion and composition of the precipitate,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Toshihiko Tominaga, Takashi Sumitomo,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Electro-Magnetic-Wave on bacterial viability and osteoblastic cell proliferation, </w:t>
      </w:r>
      <w:r>
        <w:rPr>
          <w:rFonts w:ascii="" w:hAnsi="" w:cs="" w:eastAsia=""/>
          <w:b w:val="false"/>
          <w:i w:val="true"/>
          <w:strike w:val="false"/>
          <w:color w:val="000000"/>
          <w:sz w:val="20"/>
          <w:u w:val="none"/>
        </w:rPr>
        <w:t xml:space="preserve">American Association of Endodontics, 2009 Annual Session, </w:t>
      </w:r>
      <w:r>
        <w:rPr>
          <w:rFonts w:ascii="" w:hAnsi="" w:cs="" w:eastAsia=""/>
          <w:b w:val="false"/>
          <w:i w:val="false"/>
          <w:strike w:val="false"/>
          <w:color w:val="000000"/>
          <w:sz w:val="20"/>
          <w:u w:val="none"/>
        </w:rPr>
        <w:t>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平尾 功治, 木村 智子 : </w:t>
      </w:r>
      <w:r>
        <w:rPr>
          <w:rFonts w:ascii="" w:hAnsi="" w:cs="" w:eastAsia=""/>
          <w:b w:val="false"/>
          <w:i w:val="false"/>
          <w:strike w:val="false"/>
          <w:color w:val="000000"/>
          <w:sz w:val="20"/>
          <w:u w:val="none"/>
        </w:rPr>
        <w:t xml:space="preserve">培養歯髄細胞におけるAlarminの産生・放出機構の解析,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木村 智子,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口腔病原菌に対する高周波・電磁波照射の殺菌効果,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 of catechin on cultured dental pulp cells affected by bacteria-derived factors,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catechins reduce inflammatory reactions via mitogen-activated protein kinase pathways in toll-like receptor 2 ligand-stimulated dental pulp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654-660,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659-664,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Suppl 2, </w:t>
      </w:r>
      <w:r>
        <w:rPr>
          <w:rFonts w:ascii="" w:hAnsi="" w:cs="" w:eastAsia=""/>
          <w:b w:val="false"/>
          <w:i w:val="false"/>
          <w:strike w:val="false"/>
          <w:color w:val="000000"/>
          <w:sz w:val="20"/>
          <w:u w:val="none"/>
        </w:rPr>
        <w:t>S151-8,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Gilson C. N. Franco, Mikihito Kajiya,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Kouji Ohta, Pedro L. Rosalen, Francisco C. Groppo, Cory W. O. Ernst, Janie L. Boyesen, John D. Bartlett, Philip Stashenko, 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Kawai : </w:t>
      </w:r>
      <w:r>
        <w:rPr>
          <w:rFonts w:ascii="" w:hAnsi="" w:cs="" w:eastAsia=""/>
          <w:b w:val="false"/>
          <w:i w:val="false"/>
          <w:strike w:val="false"/>
          <w:color w:val="000000"/>
          <w:sz w:val="20"/>
          <w:u w:val="none"/>
        </w:rPr>
        <w:t xml:space="preserve">Inhibition of matrix metalloproteinase-9 activity by doxycycline ameliorates RANK ligand-induced osteoclast differentiation in vitro and in vivo.,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1454-1464,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489-491,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and Bactericidal Activity against Oral Bacteria of Electro-Magnetic Wave,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Takegawa Daisuke,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enhances toll-like receptor ligand-induced cytokine production in pulpal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Approach of Electro-Magnetic Wave for Infected Root Canal,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Takegawa Daisuke,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suppress cyclooxygenase-2 expression in human dental pulp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 </w:t>
      </w:r>
      <w:r>
        <w:rPr>
          <w:rFonts w:ascii="" w:hAnsi="" w:cs="" w:eastAsia=""/>
          <w:b w:val="false"/>
          <w:i w:val="true"/>
          <w:strike w:val="false"/>
          <w:color w:val="000000"/>
          <w:sz w:val="20"/>
          <w:u w:val="none"/>
        </w:rPr>
        <w:t xml:space="preserve">International Joint Symposium on Oral Science, Featuring: Oral Health-related Improvements Promote Quality of Life,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Kazuhisa Ouhara, Hideki Shiba, Tsuyoshi Miyagawa, S Matsuda, Hiroyuki Kawaguchi,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Gingival Epithelial Barrier Functions In Inflammatory Condition, </w:t>
      </w:r>
      <w:r>
        <w:rPr>
          <w:rFonts w:ascii="" w:hAnsi="" w:cs="" w:eastAsia=""/>
          <w:b w:val="false"/>
          <w:i w:val="true"/>
          <w:strike w:val="false"/>
          <w:color w:val="000000"/>
          <w:sz w:val="20"/>
          <w:u w:val="none"/>
        </w:rPr>
        <w:t xml:space="preserve">89th General Session &amp; Exhibition of the International Association for Dental Research,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永原 隆吉, 宮川 剛史, 岩田 倫幸, 柴 秀樹,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Aggregatibacter actinomycetemcomitansが歯肉上皮細胞のclaudin-1発現および機能に及ぼす影響, </w:t>
      </w:r>
      <w:r>
        <w:rPr>
          <w:rFonts w:ascii="" w:hAnsi="" w:cs="" w:eastAsia=""/>
          <w:b w:val="false"/>
          <w:i w:val="true"/>
          <w:strike w:val="false"/>
          <w:color w:val="000000"/>
          <w:sz w:val="20"/>
          <w:u w:val="none"/>
        </w:rPr>
        <w:t xml:space="preserve">第53回春季日本歯周病学会学術大会,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柴 秀樹, 岩田 倫幸, 内田 雄士, 宮川 剛史,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イソグラジンマレイン酸による歯肉上皮細胞のバリアー機能制御について, </w:t>
      </w:r>
      <w:r>
        <w:rPr>
          <w:rFonts w:ascii="" w:hAnsi="" w:cs="" w:eastAsia=""/>
          <w:b w:val="false"/>
          <w:i w:val="true"/>
          <w:strike w:val="false"/>
          <w:color w:val="000000"/>
          <w:sz w:val="20"/>
          <w:u w:val="none"/>
        </w:rPr>
        <w:t xml:space="preserve">第132回日本歯科保存学会春季学術大会,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住友 孝史,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難治性根尖性歯周炎に対する電磁波の応用-EMAT (Electro-Magnetic Apical Treatment)-, </w:t>
      </w:r>
      <w:r>
        <w:rPr>
          <w:rFonts w:ascii="" w:hAnsi="" w:cs="" w:eastAsia=""/>
          <w:b w:val="false"/>
          <w:i w:val="true"/>
          <w:strike w:val="false"/>
          <w:color w:val="000000"/>
          <w:sz w:val="20"/>
          <w:u w:val="none"/>
        </w:rPr>
        <w:t xml:space="preserve">第10回日本歯内療法学会西日本支部研修会,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孝史, 富永 敏彦, 坂東 直樹, 平尾 早希,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Treatmentを行った1例, </w:t>
      </w:r>
      <w:r>
        <w:rPr>
          <w:rFonts w:ascii="" w:hAnsi="" w:cs="" w:eastAsia=""/>
          <w:b w:val="false"/>
          <w:i w:val="true"/>
          <w:strike w:val="false"/>
          <w:color w:val="000000"/>
          <w:sz w:val="20"/>
          <w:u w:val="none"/>
        </w:rPr>
        <w:t xml:space="preserve">第31回日本歯内療法学会学術大会,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武川 大輔,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ヒト歯髄細胞におけるサイトカイン発現に対するProstaglandin F2alpha の影響, </w:t>
      </w:r>
      <w:r>
        <w:rPr>
          <w:rFonts w:ascii="" w:hAnsi="" w:cs="" w:eastAsia=""/>
          <w:b w:val="false"/>
          <w:i w:val="true"/>
          <w:strike w:val="false"/>
          <w:color w:val="000000"/>
          <w:sz w:val="20"/>
          <w:u w:val="none"/>
        </w:rPr>
        <w:t xml:space="preserve">日本歯科保存学会2010年度秋季学術大会(第133回),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intermedius由来histon様DNA結合タンパク質がTHP-1細胞のサイトカインバランスに及ぼす影響, </w:t>
      </w:r>
      <w:r>
        <w:rPr>
          <w:rFonts w:ascii="" w:hAnsi="" w:cs="" w:eastAsia=""/>
          <w:b w:val="false"/>
          <w:i w:val="true"/>
          <w:strike w:val="false"/>
          <w:color w:val="000000"/>
          <w:sz w:val="20"/>
          <w:u w:val="none"/>
        </w:rPr>
        <w:t xml:space="preserve">第133回日本歯科保存学会秋季学術大会,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京都,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保存修復学21,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Hideki Shiba, Kazuhisa Ouhara, Tsuyoshi Miyagawa, Takayoshi Nagahara, Shinji Matsuda, Hiroyuki Kawaguchi,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epithelial barrier function in TNF--stimulated human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Sumitomo, Toshihiko Sumitomo, Naoki Bando, Saki Hirao, Shinya Kako,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Electro-Magnetic Apical Treatment, </w:t>
      </w:r>
      <w:r>
        <w:rPr>
          <w:rFonts w:ascii="" w:hAnsi="" w:cs="" w:eastAsia=""/>
          <w:b w:val="false"/>
          <w:i w:val="true"/>
          <w:strike w:val="false"/>
          <w:color w:val="000000"/>
          <w:sz w:val="20"/>
          <w:u w:val="none"/>
        </w:rPr>
        <w:t xml:space="preserve">The 9th KAE-JEA Joint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Dali, Li Yunpeng, Zhou Yanbin, Naito Mariko,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Genome Comparison of A Clinical Virulent Porphyromonas gingivalis Strain With Type Strains W83 And ATCC33277,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aimed at Application of Electro-Magnetic Wave Irradiation for Endodontic Treatment, </w:t>
      </w:r>
      <w:r>
        <w:rPr>
          <w:rFonts w:ascii="" w:hAnsi="" w:cs="" w:eastAsia=""/>
          <w:b w:val="false"/>
          <w:i w:val="true"/>
          <w:strike w:val="false"/>
          <w:color w:val="000000"/>
          <w:sz w:val="20"/>
          <w:u w:val="none"/>
        </w:rPr>
        <w:t xml:space="preserve">13th Joint-Scientific Meeting of KACD and JSCD (Seoul, Korea),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平成23年度 再生工学カテゴリー研究報告会(連携機能を活用した口腔からQOL向上を目指す研究),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新・歯科衛生士教育マニュアル 保存修復 5 歯髄の保護法,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東京,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Vol.529-530, </w:t>
      </w:r>
      <w:r>
        <w:rPr>
          <w:rFonts w:ascii="" w:hAnsi="" w:cs="" w:eastAsia=""/>
          <w:b w:val="false"/>
          <w:i w:val="false"/>
          <w:strike w:val="false"/>
          <w:color w:val="000000"/>
          <w:sz w:val="20"/>
          <w:u w:val="none"/>
        </w:rPr>
        <w:t>526-530,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960-967,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Dali Liu, Yanbin Zhou, Mariko Naito,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Qiang Li,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Jingping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Rong Shu : </w:t>
      </w:r>
      <w:r>
        <w:rPr>
          <w:rFonts w:ascii="" w:hAnsi="" w:cs="" w:eastAsia=""/>
          <w:b w:val="false"/>
          <w:i w:val="false"/>
          <w:strike w:val="false"/>
          <w:color w:val="000000"/>
          <w:sz w:val="20"/>
          <w:u w:val="none"/>
        </w:rPr>
        <w:t xml:space="preserve">Draft Genome Sequence of Porphyromonas gingivalis Strain SJD2, Isolated from Periodontal Pocket of a Patient with Periodontitis in China,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e01091-13,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象牙質知覚過敏症の病態と治療法,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MMP-1 and MMP-3 expression in IL-1beta-stimulated human periodontal ligament cells, </w:t>
      </w:r>
      <w:r>
        <w:rPr>
          <w:rFonts w:ascii="" w:hAnsi="" w:cs="" w:eastAsia=""/>
          <w:b w:val="false"/>
          <w:i w:val="true"/>
          <w:strike w:val="false"/>
          <w:color w:val="000000"/>
          <w:sz w:val="20"/>
          <w:u w:val="none"/>
        </w:rPr>
        <w:t xml:space="preserve">The 15th Joint Scientific Meeting of JSCD-KACD, </w:t>
      </w:r>
      <w:r>
        <w:rPr>
          <w:rFonts w:ascii="" w:hAnsi="" w:cs="" w:eastAsia=""/>
          <w:b w:val="false"/>
          <w:i w:val="false"/>
          <w:strike w:val="false"/>
          <w:color w:val="000000"/>
          <w:sz w:val="20"/>
          <w:u w:val="none"/>
        </w:rPr>
        <w:t>Gyeongju, Korea,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細菌関連病原因子によりラット象牙芽細胞の自然免疫反応の解析,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エンドドンティクス, 永末書店, 京都,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381-386,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2062-2066,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Vol.107PB, </w:t>
      </w:r>
      <w:r>
        <w:rPr>
          <w:rFonts w:ascii="" w:hAnsi="" w:cs="" w:eastAsia=""/>
          <w:b w:val="false"/>
          <w:i w:val="false"/>
          <w:strike w:val="false"/>
          <w:color w:val="000000"/>
          <w:sz w:val="20"/>
          <w:u w:val="none"/>
        </w:rPr>
        <w:t>391-395,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イグサ抽出液のオーラルヘルスケア製品への応用に関する研究,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歯根尖の炎症(根尖性歯周炎)むし歯科:高周波・電磁波治療の臨床試験,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2252-2258,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Miyagawa, 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Tetsuya Yoshimoto, Mikihito Kajiya, Kazuhisa Ouhara, Shinji Matsuda, Hideki Shiba,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Azithromycin recovers reductions in barrier function in human gingival epithelial cells stimulated with tumor necrosis factor-α,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64-69,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Park Hyuk Sang, Ye Ling, Love M. Robert, Farges Jean-Christophe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of the Dental Pulp,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980196, 2015.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61-69,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Tominaga, Kazuki Takahira,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 Clinical Application of Pulsed Electric Current Energization for Root Canal Treatment, </w:t>
      </w:r>
      <w:r>
        <w:rPr>
          <w:rFonts w:ascii="" w:hAnsi="" w:cs="" w:eastAsia=""/>
          <w:b w:val="false"/>
          <w:i w:val="true"/>
          <w:strike w:val="false"/>
          <w:color w:val="000000"/>
          <w:sz w:val="20"/>
          <w:u w:val="none"/>
        </w:rPr>
        <w:t xml:space="preserve">2015 Annual Session of the American Association of Endodontists, </w:t>
      </w:r>
      <w:r>
        <w:rPr>
          <w:rFonts w:ascii="" w:hAnsi="" w:cs="" w:eastAsia=""/>
          <w:b w:val="false"/>
          <w:i w:val="false"/>
          <w:strike w:val="false"/>
          <w:color w:val="000000"/>
          <w:sz w:val="20"/>
          <w:u w:val="none"/>
        </w:rPr>
        <w:t>Seattle (USA),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ラット象牙芽細胞(KN-3)に対するカテキンとカフェイン酸の抗炎症作用,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ラット象牙芽細胞(KN-3)の自然免疫反応におけるシグナル伝達経路の解析,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敏彦, 高比良 一輝, 北池 光希, 坂東 直樹,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Treatment)∼根尖性歯周炎への応用に関する検討, </w:t>
      </w:r>
      <w:r>
        <w:rPr>
          <w:rFonts w:ascii="" w:hAnsi="" w:cs="" w:eastAsia=""/>
          <w:b w:val="false"/>
          <w:i w:val="true"/>
          <w:strike w:val="false"/>
          <w:color w:val="000000"/>
          <w:sz w:val="20"/>
          <w:u w:val="none"/>
        </w:rPr>
        <w:t xml:space="preserve">第36回日本歯内療法学会学術大会 &amp; 第13回日韓合同歯内療法学会学術大会,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Dali, Zhou Yanbin, Li Yunpeng,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Pan-genome and comparative genome of 16 Porphyromonas gingivalis strains,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外科的歯内療法の依頼を受けた根側病変に対して高周波・電磁波照射を応用した症例, </w:t>
      </w:r>
      <w:r>
        <w:rPr>
          <w:rFonts w:ascii="" w:hAnsi="" w:cs="" w:eastAsia=""/>
          <w:b w:val="false"/>
          <w:i w:val="true"/>
          <w:strike w:val="false"/>
          <w:color w:val="000000"/>
          <w:sz w:val="20"/>
          <w:u w:val="none"/>
        </w:rPr>
        <w:t xml:space="preserve">第15回日本歯内療法学会西日本支部会研修会,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象牙芽細胞が有するMincleを介した視細胞認識機構とその歯髄炎症反応における役割,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Interleukin-17がラット象牙芽細胞様細胞(KN-3)のCCL20産生に及ぼす影響,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1124-1129,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1520-1526,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Ayako Washio,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dental pulp innate immunity,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9325436, 2016.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1380-1385,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CCL20 production from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modulates the innate immune response in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polyphenols on rat odontoblastic cells, </w:t>
      </w:r>
      <w:r>
        <w:rPr>
          <w:rFonts w:ascii="" w:hAnsi="" w:cs="" w:eastAsia=""/>
          <w:b w:val="false"/>
          <w:i w:val="true"/>
          <w:strike w:val="false"/>
          <w:color w:val="000000"/>
          <w:sz w:val="20"/>
          <w:u w:val="none"/>
        </w:rPr>
        <w:t xml:space="preserve">95th General Session &amp; Exhibition of the International Association for Dental Research (San Francisco),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proteinの分泌機構と病原因子としての呼吸器感染症における役割,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 (HLP)刺激の単球様細胞(THP-1)におけるMincle発現への影響,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ラット象牙芽細胞様細胞(KN-3)に対するポリフェノールの炎症抑制効果, </w:t>
      </w:r>
      <w:r>
        <w:rPr>
          <w:rFonts w:ascii="" w:hAnsi="" w:cs="" w:eastAsia=""/>
          <w:b w:val="false"/>
          <w:i w:val="true"/>
          <w:strike w:val="false"/>
          <w:color w:val="000000"/>
          <w:sz w:val="20"/>
          <w:u w:val="none"/>
        </w:rPr>
        <w:t xml:space="preserve">第37回日本歯内療法学会学術大会,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40年以上前に外傷を受けた根未完成歯の根尖部に硬組織形成の誘導を試みた症例, </w:t>
      </w:r>
      <w:r>
        <w:rPr>
          <w:rFonts w:ascii="" w:hAnsi="" w:cs="" w:eastAsia=""/>
          <w:b w:val="false"/>
          <w:i w:val="true"/>
          <w:strike w:val="false"/>
          <w:color w:val="000000"/>
          <w:sz w:val="20"/>
          <w:u w:val="none"/>
        </w:rPr>
        <w:t xml:space="preserve">第16回西日本歯内療法学会研修会,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沙織,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新規開発したラット根管治療モデルを用いた電磁波根尖療法の評価, </w:t>
      </w:r>
      <w:r>
        <w:rPr>
          <w:rFonts w:ascii="" w:hAnsi="" w:cs="" w:eastAsia=""/>
          <w:b w:val="false"/>
          <w:i w:val="true"/>
          <w:strike w:val="false"/>
          <w:color w:val="000000"/>
          <w:sz w:val="20"/>
          <w:u w:val="none"/>
        </w:rPr>
        <w:t xml:space="preserve">日本歯科保存学会2016年度秋季学術大会(第145回),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高周波・電磁波照射の歯周組織再生療法への応用, </w:t>
      </w:r>
      <w:r>
        <w:rPr>
          <w:rFonts w:ascii="" w:hAnsi="" w:cs="" w:eastAsia=""/>
          <w:b w:val="false"/>
          <w:i w:val="true"/>
          <w:strike w:val="false"/>
          <w:color w:val="000000"/>
          <w:sz w:val="20"/>
          <w:u w:val="none"/>
        </w:rPr>
        <w:t xml:space="preserve">第75回日本矯正歯科学会大会,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歯と歯根周囲の組織学, 永末書店,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360-365,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1198-1206,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感染根管における細菌感染の実態,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45-58,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Alma L. Jonarta,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I. Astuti, W. Asmara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C. T. Tandelilin : </w:t>
      </w:r>
      <w:r>
        <w:rPr>
          <w:rFonts w:ascii="" w:hAnsi="" w:cs="" w:eastAsia=""/>
          <w:b w:val="false"/>
          <w:i w:val="false"/>
          <w:strike w:val="false"/>
          <w:color w:val="000000"/>
          <w:sz w:val="20"/>
          <w:u w:val="none"/>
        </w:rPr>
        <w:t xml:space="preserve">The effects of lipopolysaccharide-induced periodontal disease on the pulmonary lymphocytes of the rats model,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2-methacryloyloxyethyl phosphorylcholine polymer in prevention of periodontal diseases,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口腔レンサ球菌の全身(特に宿主免疫)に及ぼす影響,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(CAPE)のラット象牙芽細胞(KN-3)におけるVEGF産生に与える影響, </w:t>
      </w:r>
      <w:r>
        <w:rPr>
          <w:rFonts w:ascii="" w:hAnsi="" w:cs="" w:eastAsia=""/>
          <w:b w:val="false"/>
          <w:i w:val="true"/>
          <w:strike w:val="false"/>
          <w:color w:val="000000"/>
          <w:sz w:val="20"/>
          <w:u w:val="none"/>
        </w:rPr>
        <w:t xml:space="preserve">日本歯科保存学会2017年度春季学術大会(第146回),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ヒト歯髄組織ならびにラット象牙芽細胞(KN-3)におけるMincle発現と象牙芽細胞での機能解析, </w:t>
      </w:r>
      <w:r>
        <w:rPr>
          <w:rFonts w:ascii="" w:hAnsi="" w:cs="" w:eastAsia=""/>
          <w:b w:val="false"/>
          <w:i w:val="true"/>
          <w:strike w:val="false"/>
          <w:color w:val="000000"/>
          <w:sz w:val="20"/>
          <w:u w:val="none"/>
        </w:rPr>
        <w:t xml:space="preserve">第38回日本歯内療法学会学術大会 &amp; 第14回日韓合同歯内療法学会学術大会,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プロポリス生理活性物質(CAPE; Caffeic Acid Phenetyl Ester)を用いた新規覆髄材の開発, </w:t>
      </w:r>
      <w:r>
        <w:rPr>
          <w:rFonts w:ascii="" w:hAnsi="" w:cs="" w:eastAsia=""/>
          <w:b w:val="false"/>
          <w:i w:val="true"/>
          <w:strike w:val="false"/>
          <w:color w:val="000000"/>
          <w:sz w:val="20"/>
          <w:u w:val="none"/>
        </w:rPr>
        <w:t xml:space="preserve">第17回西日本歯内療法学会研修会,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bacterial activity, inactivation of oral pathogen and activating effect of electromagnetic wave irradiation,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non-surgical method to treat periapical periodontitis; Etiology and pathology of refractory periapical periodontitis,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1395-1400,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2110-2115,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105-117,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深在性う蝕への対応と歯髄の免疫応答,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感染根管における細菌感染の実態, 株式会社ヒョーロン・パブリッシャーズ,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Shiba : </w:t>
      </w:r>
      <w:r>
        <w:rPr>
          <w:rFonts w:ascii="" w:hAnsi="" w:cs="" w:eastAsia=""/>
          <w:b w:val="false"/>
          <w:i w:val="false"/>
          <w:strike w:val="false"/>
          <w:color w:val="000000"/>
          <w:sz w:val="20"/>
          <w:u w:val="none"/>
        </w:rPr>
        <w:t xml:space="preserve">Interleukin (IL)-35 Suppresses IL-6 and IL-8 Production in IL-17A-Stimulated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835-840,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1311-1316,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1456-1462,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Vol.Article ID 5390720,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260-262,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Responses to Dental Caries, </w:t>
      </w:r>
      <w:r>
        <w:rPr>
          <w:rFonts w:ascii="" w:hAnsi="" w:cs="" w:eastAsia=""/>
          <w:b w:val="false"/>
          <w:i w:val="true"/>
          <w:strike w:val="false"/>
          <w:color w:val="000000"/>
          <w:sz w:val="20"/>
          <w:u w:val="none"/>
        </w:rPr>
        <w:t xml:space="preserve">Dentisphere 4; International Scientific Meeting 5th ASEAN Plus Tokushima Joint International Conference,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No.Article ID 8826586,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接着システムの取り扱い―確実な接着を獲得するために, ヒョーロン・パブリッシャーズ,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田代 浩史,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秋本 尚武 : </w:t>
      </w:r>
      <w:r>
        <w:rPr>
          <w:rFonts w:ascii="" w:hAnsi="" w:cs="" w:eastAsia=""/>
          <w:b w:val="false"/>
          <w:i w:val="false"/>
          <w:strike w:val="false"/>
          <w:color w:val="000000"/>
          <w:sz w:val="20"/>
          <w:u w:val="none"/>
        </w:rPr>
        <w:t xml:space="preserve">ユニバーサルシェードを使いこなす,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田上 順次, 奈良 陽一郎, 山本 一世, 斎藤 隆史,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保存修復学21第6版, 永末書店,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岩田 隆紀, 水谷 幸嗣, 岩野 義弘, 松浦 孝典,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 </w:t>
      </w:r>
      <w:r>
        <w:rPr>
          <w:rFonts w:ascii="" w:hAnsi="" w:cs="" w:eastAsia=""/>
          <w:b w:val="false"/>
          <w:i w:val="false"/>
          <w:strike w:val="false"/>
          <w:color w:val="000000"/>
          <w:sz w:val="20"/>
          <w:u w:val="none"/>
        </w:rPr>
        <w:t>歯科衛生士・歯科助手おしごとハンドブック, クインテッセンス出版株式会社,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菅原 佳広 : </w:t>
      </w:r>
      <w:r>
        <w:rPr>
          <w:rFonts w:ascii="" w:hAnsi="" w:cs="" w:eastAsia=""/>
          <w:b w:val="false"/>
          <w:i w:val="false"/>
          <w:strike w:val="false"/>
          <w:color w:val="000000"/>
          <w:sz w:val="20"/>
          <w:u w:val="none"/>
        </w:rPr>
        <w:t>エキスパートから学ぶ!CR修復超レベルアップ30, 株式会社デンタルダイヤモンド社,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Kobayashi, Masatoshi Nakajima, Kiyoka Furusawa, Antonin Tichy,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Color adjustment potential of single-shade resin composite to various-shade human teeth: Effect of structural color phenomenon.,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健人, Teerapong Mamanee, 千葉 彩香, 小林 駿, 塩谷 頼誓, 秋谷 聡, 元山 裕太郎, 池田 正臣,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田上 順次 : </w:t>
      </w:r>
      <w:r>
        <w:rPr>
          <w:rFonts w:ascii="" w:hAnsi="" w:cs="" w:eastAsia=""/>
          <w:b w:val="false"/>
          <w:i w:val="false"/>
          <w:strike w:val="false"/>
          <w:color w:val="000000"/>
          <w:sz w:val="20"/>
          <w:u w:val="none"/>
        </w:rPr>
        <w:t xml:space="preserve">間接法修復物のシェードがタッチキュアシステムを有するデュアルキュア型レジンセメントの象牙質接着強さに及ぼす影響,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Shisei Kubo, Antonin Tichy, Masaomi Ikeda, Koichi Shinkai, Toshio Maseki, Akitomo Rikuta, Hiromi Sasazaki, Kaori Satoh, Morioki Fujitani, Masao Hanabusa, Takatsugu Yamamoto, Kazushi Yoshikawa, Makoto Morigami, Shigeru Uno, Junpei Sugizaki,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Nikaido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Ishikawa Kyoko, Yamauti Monica, Ikeda Masaomi, Tichy Antonin, Ueno Takeshi, Wakabayashi Noriyuki, Thanatvarakorn Ornnicha, Prasansuttiporn Taweesak, Klein-Junior Afonso Celso, Takahashi Akifumi, Takagaki Tomohiro, Nakajima Masatoshi,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UV-mediated photofunctionalization of indirect restorative materials enhances bonding to a resin-based luting agent.,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No.5535844,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Ghassan Rummani, Kurumi Ide,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Ahmed Abdou,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Regional ultimate tensile strength and water sorption/solubility of bulk-fill and conventional resin composites: The effect of long-term water storage.,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Nooruldeen Saeed, Antonin Tichy, Yusuke Kuno,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Moisture on Bur-cut Dentin on Bonding of HEMA-free and HEMA-containing Universal Adhesives with or without Methacrylamide Monomer.,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Daisuke Araoka, Wurihan Wurihan, Yo Shibata, Masaomi Ikeda, Afonso Celso Klein,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Eight-year Microtensile Bond Strength to Dentin and Interfacial Nanomechanical Properties of a One-step Adhesive.,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Zimmer, L M Leite, A Souza Costa C de, J Hebling, G Anovazzi, A C Klein-Junior,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 Reston : </w:t>
      </w:r>
      <w:r>
        <w:rPr>
          <w:rFonts w:ascii="" w:hAnsi="" w:cs="" w:eastAsia=""/>
          <w:b w:val="false"/>
          <w:i w:val="false"/>
          <w:strike w:val="false"/>
          <w:color w:val="000000"/>
          <w:sz w:val="20"/>
          <w:u w:val="none"/>
        </w:rPr>
        <w:t xml:space="preserve">Effect of Time and Temperature of Air Jet on the Mechanical and Biological Behavior of a Universal Adhesive System.,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3901, 2021.</w:t>
      </w:r>
    </w:p>
    <w:p>
      <w:pPr>
        <w:numPr>
          <w:numId w:val="22"/>
        </w:numPr>
        <w:autoSpaceDE w:val="off"/>
        <w:autoSpaceDN w:val="off"/>
        <w:spacing w:line="-240" w:lineRule="auto"/>
        <w:ind w:left="30"/>
      </w:pPr>
      <w:r>
        <w:rPr>
          <w:rFonts w:ascii="" w:hAnsi="" w:cs="" w:eastAsia=""/>
          <w:b w:val="true"/>
          <w:i w:val="false"/>
          <w:strike w:val="false"/>
          <w:color w:val="000000"/>
          <w:sz w:val="20"/>
          <w:u w:val="none"/>
        </w:rPr>
        <w:t>Dhaifallah Alqarni, Ali Alghamdi, Amr Saad, Abdullah H. Ali Alzahrani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Polishing on Nano-Hardness and Elastic Modulus of Different Resin Composites after Immersion in Alcoholic Medium,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Yi Yang, Yutaro Motoyama, Yasunori Sumi,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Can a New HEMA-free Two-step Self-etch Adhesive Improve Dentin Bonding Durability and Marginal Adaptation?,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9770899, 2022.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Saito, Risako Mikami, Koji Mizutani, Kohei Takeda, Hiromi Kominato, Daisuke Kido, Yuichi Ikeda, Prima Buranasin, Keita Nakagawa, Shu Takemura, Takeshi Ueno,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Takao Hanawa, Tamayuki Shinomura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Iwata : </w:t>
      </w:r>
      <w:r>
        <w:rPr>
          <w:rFonts w:ascii="" w:hAnsi="" w:cs="" w:eastAsia=""/>
          <w:b w:val="false"/>
          <w:i w:val="false"/>
          <w:strike w:val="false"/>
          <w:color w:val="000000"/>
          <w:sz w:val="20"/>
          <w:u w:val="none"/>
        </w:rPr>
        <w:t xml:space="preserve">Impaired dental implant osseointegration in rat with streptozotocin-induced diabetes.,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Kittisak Sanon, Takashi Hatayama, Antonin Tichy, Ornnicha Thanatvarakorn, Taweesak Prasansuttiporn, Takahiro Wada, Masaomi Ikeda,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Smear layer deproteinization with NaOCl and HOCl: Do application/wash-out times affect dentin bonding of one-step self-etch adhesives?,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保存修復学における機能審美再生へのCreativity Advanced MIデンティストリー,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38-49,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784-788,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柑橘類果皮含有生理活性物質を歯周病治療に応用するための基礎的研究, </w:t>
      </w:r>
      <w:r>
        <w:rPr>
          <w:rFonts w:ascii="" w:hAnsi="" w:cs="" w:eastAsia=""/>
          <w:b w:val="false"/>
          <w:i w:val="true"/>
          <w:strike w:val="false"/>
          <w:color w:val="000000"/>
          <w:sz w:val="20"/>
          <w:u w:val="none"/>
        </w:rPr>
        <w:t xml:space="preserve">月刊 メディカル・サイエンス・ダイジェスト,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36-37,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高橋 真広 : </w:t>
      </w:r>
      <w:r>
        <w:rPr>
          <w:rFonts w:ascii="" w:hAnsi="" w:cs="" w:eastAsia=""/>
          <w:b w:val="false"/>
          <w:i w:val="false"/>
          <w:strike w:val="false"/>
          <w:color w:val="000000"/>
          <w:sz w:val="20"/>
          <w:u w:val="none"/>
        </w:rPr>
        <w:t xml:space="preserve">接着様式の変遷と1ステップボンディングシステムおよび2ステップボンディングシステムへの期待,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63-71,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 xml:space="preserve">クリアインデックスを使った次世代CR修復ーデジタル技術を活用したインジェクションテクニック,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70-85,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75-78,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Technique(1)デジタルワークフローを活用したコンポジットインジェクションテクニック(前編),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デジタル技術を融合した次世代CR修復③:クオリティの高い修復を効率化するDigitally-guided Composite Injection Technique(3)デジタルガイドコンポジットレジン修復(臼歯部咬合面編),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Tichy Antonin,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Yang Yi, Motoyama Yutaro,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Sumi Yasunori,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A Multifaceted Evaluation of a Novel HEMA-Free Two-Step Self-Etch Adhesive,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Sanon Kittisak, Hatayama Takashi, Tagami Junji,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Masatoshi : </w:t>
      </w:r>
      <w:r>
        <w:rPr>
          <w:rFonts w:ascii="" w:hAnsi="" w:cs="" w:eastAsia=""/>
          <w:b w:val="false"/>
          <w:i w:val="false"/>
          <w:strike w:val="false"/>
          <w:color w:val="000000"/>
          <w:sz w:val="20"/>
          <w:u w:val="none"/>
        </w:rPr>
        <w:t xml:space="preserve">Bonding Durability of 1-SEAs to HOCl-Smear Layer Deproteinized Dentin,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restorative challenges based on adhesive dentistry 2021, </w:t>
      </w:r>
      <w:r>
        <w:rPr>
          <w:rFonts w:ascii="" w:hAnsi="" w:cs="" w:eastAsia=""/>
          <w:b w:val="false"/>
          <w:i w:val="true"/>
          <w:strike w:val="false"/>
          <w:color w:val="000000"/>
          <w:sz w:val="20"/>
          <w:u w:val="none"/>
        </w:rPr>
        <w:t xml:space="preserve">Advanced Adhesion, Dental Materials, and Dental Pulp, Hokkaido University Summer Institute,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Lecture: The evolution and harmony of analog and digital in direct restorative challenges, </w:t>
      </w:r>
      <w:r>
        <w:rPr>
          <w:rFonts w:ascii="" w:hAnsi="" w:cs="" w:eastAsia=""/>
          <w:b w:val="false"/>
          <w:i w:val="true"/>
          <w:strike w:val="false"/>
          <w:color w:val="000000"/>
          <w:sz w:val="20"/>
          <w:u w:val="none"/>
        </w:rPr>
        <w:t xml:space="preserve">The Niken Memorial Scholarship Program Tokushima-Indonesia Student/Faculty Exchange Kickoff Remote Conference,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齋藤 夏実, 三上 理沙子, 水谷 幸嗣, 武田 浩平, 小湊 広美, 城戸 大輔, 池田 裕一, 中川 佳太, 竹村 修, 上野 剛史,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塙 隆夫, 篠村 多摩之, 岩田 隆紀 : </w:t>
      </w:r>
      <w:r>
        <w:rPr>
          <w:rFonts w:ascii="" w:hAnsi="" w:cs="" w:eastAsia=""/>
          <w:b w:val="false"/>
          <w:i w:val="false"/>
          <w:strike w:val="false"/>
          <w:color w:val="000000"/>
          <w:sz w:val="20"/>
          <w:u w:val="none"/>
        </w:rPr>
        <w:t xml:space="preserve">糖尿病による歯科用インプラントのオッセオインテグレーションの低下,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象牙質接着の新ストラテジー, </w:t>
      </w:r>
      <w:r>
        <w:rPr>
          <w:rFonts w:ascii="" w:hAnsi="" w:cs="" w:eastAsia=""/>
          <w:b w:val="false"/>
          <w:i w:val="true"/>
          <w:strike w:val="false"/>
          <w:color w:val="000000"/>
          <w:sz w:val="20"/>
          <w:u w:val="none"/>
        </w:rPr>
        <w:t xml:space="preserve">第2回象牙質歯髄治療学会学術大会,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ダイレクトボンディングの新潮流2021, </w:t>
      </w:r>
      <w:r>
        <w:rPr>
          <w:rFonts w:ascii="" w:hAnsi="" w:cs="" w:eastAsia=""/>
          <w:b w:val="false"/>
          <w:i w:val="true"/>
          <w:strike w:val="false"/>
          <w:color w:val="000000"/>
          <w:sz w:val="20"/>
          <w:u w:val="none"/>
        </w:rPr>
        <w:t xml:space="preserve">日本歯科審美学会特別セミナー(Web開催),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デジタルワークフローを活用したインジェクションテクニックによるコンポジットレジン修復の効率化, </w:t>
      </w:r>
      <w:r>
        <w:rPr>
          <w:rFonts w:ascii="" w:hAnsi="" w:cs="" w:eastAsia=""/>
          <w:b w:val="false"/>
          <w:i w:val="true"/>
          <w:strike w:val="false"/>
          <w:color w:val="000000"/>
          <w:sz w:val="20"/>
          <w:u w:val="none"/>
        </w:rPr>
        <w:t xml:space="preserve">第154回日本歯科保存学会学術大会教育講演,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元山 裕太郎,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中島 正俊, 田上 順次 : </w:t>
      </w:r>
      <w:r>
        <w:rPr>
          <w:rFonts w:ascii="" w:hAnsi="" w:cs="" w:eastAsia=""/>
          <w:b w:val="false"/>
          <w:i w:val="false"/>
          <w:strike w:val="false"/>
          <w:color w:val="000000"/>
          <w:sz w:val="20"/>
          <w:u w:val="none"/>
        </w:rPr>
        <w:t xml:space="preserve">ハイドロキシアパタイトとの反応が，ワンステップセルフエッチングシステム硬化体の吸水性及び弾性率に及ぼす影響,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畑山 貴志,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中川 寿一, 田端 倫子, 角 保徳 : </w:t>
      </w:r>
      <w:r>
        <w:rPr>
          <w:rFonts w:ascii="" w:hAnsi="" w:cs="" w:eastAsia=""/>
          <w:b w:val="false"/>
          <w:i w:val="false"/>
          <w:strike w:val="false"/>
          <w:color w:val="000000"/>
          <w:sz w:val="20"/>
          <w:u w:val="none"/>
        </w:rPr>
        <w:t xml:space="preserve">新規低重合収縮レジンコア材の根管象牙質接着性能評価とSS-OCTを用いた根管内挙動解析,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シングルシェードCRとスピーディ接着システムがもたらすCR修復の治療効率化, </w:t>
      </w:r>
      <w:r>
        <w:rPr>
          <w:rFonts w:ascii="" w:hAnsi="" w:cs="" w:eastAsia=""/>
          <w:b w:val="false"/>
          <w:i w:val="true"/>
          <w:strike w:val="false"/>
          <w:color w:val="000000"/>
          <w:sz w:val="20"/>
          <w:u w:val="none"/>
        </w:rPr>
        <w:t xml:space="preserve">2021年度秋季学術大会(第155回)共催セミナー,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新しいホームホワイトニング治療を取り入れたSmile Enhancement戦略, </w:t>
      </w:r>
      <w:r>
        <w:rPr>
          <w:rFonts w:ascii="" w:hAnsi="" w:cs="" w:eastAsia=""/>
          <w:b w:val="false"/>
          <w:i w:val="true"/>
          <w:strike w:val="false"/>
          <w:color w:val="000000"/>
          <w:sz w:val="20"/>
          <w:u w:val="none"/>
        </w:rPr>
        <w:t xml:space="preserve">日本歯科審美学会第32回学術大会,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歯学部大学院教員としてのキャリア形成, </w:t>
      </w:r>
      <w:r>
        <w:rPr>
          <w:rFonts w:ascii="" w:hAnsi="" w:cs="" w:eastAsia=""/>
          <w:b w:val="false"/>
          <w:i w:val="true"/>
          <w:strike w:val="false"/>
          <w:color w:val="000000"/>
          <w:sz w:val="20"/>
          <w:u w:val="none"/>
        </w:rPr>
        <w:t xml:space="preserve">東京医科歯科大学統合国際教育機構主催第60回"Find-Your-Role-Model" Session,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臨床に活きるコンポジットレジン修復と最新のトレンド2022,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さよなら銀歯, </w:t>
      </w:r>
      <w:r>
        <w:rPr>
          <w:rFonts w:ascii="" w:hAnsi="" w:cs="" w:eastAsia=""/>
          <w:b w:val="false"/>
          <w:i w:val="true"/>
          <w:strike w:val="false"/>
          <w:color w:val="000000"/>
          <w:sz w:val="20"/>
          <w:u w:val="none"/>
        </w:rPr>
        <w:t xml:space="preserve">群馬県歯科医師会,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エキスパートから学ぶ!CR修復の超レベルアップ30 ---23 デジタルワークフローを活用したインジェクションテクニック---,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223-232,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2915-2922,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Takashi Hatayama, Ornnicha Thanatvarakorn, Taweesak Prasansuttiporn, Takahiro Wada, Yasushi Shimada,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Addition of metal chlorides to a HOCl conditioner can enhance bond strength to smear layer deproteinized dentin.,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1235-1247,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5691-5699, 2022.</w:t>
      </w:r>
    </w:p>
    <w:p>
      <w:pPr>
        <w:numPr>
          <w:numId w:val="23"/>
        </w:numPr>
        <w:autoSpaceDE w:val="off"/>
        <w:autoSpaceDN w:val="off"/>
        <w:spacing w:line="-240" w:lineRule="auto"/>
        <w:ind w:left="30"/>
      </w:pPr>
      <w:r>
        <w:rPr>
          <w:rFonts w:ascii="" w:hAnsi="" w:cs="" w:eastAsia=""/>
          <w:b w:val="true"/>
          <w:i w:val="false"/>
          <w:strike w:val="false"/>
          <w:color w:val="000000"/>
          <w:sz w:val="20"/>
          <w:u w:val="none"/>
        </w:rPr>
        <w:t>Yutaro Motoyama, Monica Yamauti, Masatoshi Nakajima, Masaomi Ikeda, Junji Tagami,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Affects the Physicochemical Properties of Contemporary One-Step Self-Etch Adhesives.,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8255, 2022.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Yuna Kanamori, Naoko Seki, Richard Foxton, Janelle Moross, Yuriko Komagamine, Koji Mizutani,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Manabu Kanazawa, Takashi Hatayama, Wataru Komada, Ikuo Yonemitsu, Masako Akiyama, Chiewpattanakul Paramaporn Kaewmanee, Nathawut Kaewsutha, Hiroshi Nitta, Noriyuki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Ikuko Morio : </w:t>
      </w:r>
      <w:r>
        <w:rPr>
          <w:rFonts w:ascii="" w:hAnsi="" w:cs="" w:eastAsia=""/>
          <w:b w:val="false"/>
          <w:i w:val="false"/>
          <w:strike w:val="false"/>
          <w:color w:val="000000"/>
          <w:sz w:val="20"/>
          <w:u w:val="none"/>
        </w:rPr>
        <w:t xml:space="preserve">Fostering globally competent dental students through virtual team-working, problem-solving and person-centred multi-disciplinary care planning.,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Ako Yamashita, Shun Kobayashi, Kiyoka Furusawa, Antonin Tichy, Rena Oguro,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Does the thickness of universal-shade composites affect the ability to reflect the color of background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Kiyoka Furusawa, Shun Kobayashi, Ako Yamashita, 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filler load on structural coloration and color adjustment potential of resin composites.,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343-350,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三木 仁志, 本山 靖治, 長谷川 勇一,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デジタル技術を融合した次世代CR修復④:クオリティの高い修復を効率化するDigitally-guided Composite Injection Technique(4)デジタルガイドコンポジットレジン修復:テクニックセンシティブな修復のシステム化,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10-13,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大輔, 長谷川 勇一 : </w:t>
      </w:r>
      <w:r>
        <w:rPr>
          <w:rFonts w:ascii="" w:hAnsi="" w:cs="" w:eastAsia=""/>
          <w:b w:val="false"/>
          <w:i w:val="false"/>
          <w:strike w:val="false"/>
          <w:color w:val="000000"/>
          <w:sz w:val="20"/>
          <w:u w:val="none"/>
        </w:rPr>
        <w:t xml:space="preserve">デジタル技術を融合した次世代CR修復⑤:クオリティの高い修復を効率化するDigitally-guided Composite Injection Technique(5)失活歯に対するモノブロックレストレーション(ダイレクトクラウンCR),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10-13,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10-13,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Technique(8)トゥースウェアに対するダイレクトCRベニア修復,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10-13,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1125-1128,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大山 正弘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Technique(10)デジタルガイドダイレクトブリッジ修復(2)前歯部1歯欠損への対応,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10-13,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48-49,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Technique(11)バイレイヤー(2層)クリアインデックスを用いた下顎正中離開の修復,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良好な歯質接着に基づき，デジタルとアナログを融合する新しいコンポジットレジン修復治療, </w:t>
      </w:r>
      <w:r>
        <w:rPr>
          <w:rFonts w:ascii="" w:hAnsi="" w:cs="" w:eastAsia=""/>
          <w:b w:val="false"/>
          <w:i w:val="true"/>
          <w:strike w:val="false"/>
          <w:color w:val="000000"/>
          <w:sz w:val="20"/>
          <w:u w:val="single"/>
        </w:rPr>
        <w:t>接着歯学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126-129,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and harmony of analog and digital in direct composite restorative challenges 2022,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Yang Yi, Inoue Go,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Ikeda Masaomi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The effect of deproteinizing pretreatment on bonding performance and acid resistance to eroded dentin,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 Takaaki, Tashiro Hirofumi, Miki Hitoshi, Otani Kazunori, Nishimura Miho, Takahashi Masahiro,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Effectiveness of direct composite vs. zirconia resin-bonded fixed dental prostheses,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Miki Hitoshi, Tashiro Hirofumi,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Survival of the anterior mono-block direct composite crown,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Tashiro Hirofumi, Miki Hitoshi,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performance of mono-block direct composite crown restorations,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Digitally-guided direct composite restoration reshaping the minimally invasive concept,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composite injection molding technique (Hands-on workshop),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次世代のCR修復~最高の接着とデジタルガイドAdditive Approach~, </w:t>
      </w:r>
      <w:r>
        <w:rPr>
          <w:rFonts w:ascii="" w:hAnsi="" w:cs="" w:eastAsia=""/>
          <w:b w:val="false"/>
          <w:i w:val="true"/>
          <w:strike w:val="false"/>
          <w:color w:val="000000"/>
          <w:sz w:val="20"/>
          <w:u w:val="none"/>
        </w:rPr>
        <w:t xml:space="preserve">兵庫県歯科医学大会,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妹尾 祐介 : </w:t>
      </w:r>
      <w:r>
        <w:rPr>
          <w:rFonts w:ascii="" w:hAnsi="" w:cs="" w:eastAsia=""/>
          <w:b w:val="false"/>
          <w:i w:val="false"/>
          <w:strike w:val="false"/>
          <w:color w:val="000000"/>
          <w:sz w:val="20"/>
          <w:u w:val="none"/>
        </w:rPr>
        <w:t xml:space="preserve">MI歯学とCAD/CAM修復の融合, </w:t>
      </w:r>
      <w:r>
        <w:rPr>
          <w:rFonts w:ascii="" w:hAnsi="" w:cs="" w:eastAsia=""/>
          <w:b w:val="false"/>
          <w:i w:val="true"/>
          <w:strike w:val="false"/>
          <w:color w:val="000000"/>
          <w:sz w:val="20"/>
          <w:u w:val="none"/>
        </w:rPr>
        <w:t xml:space="preserve">第3回象牙質歯髄治療学会学術大会,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ホワイトスポット病変の程度により治療法を使い分けた2症例,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椋 由里子,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正中離開に対する矯正治療とコンポジットレジン修復治療とのコンビネーション治療~7年経過長期症例~,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仁志, 田代 浩史, 田上 順次, 高垣 智博,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隆明, 畑山 貴志, 島田 康史 : </w:t>
      </w:r>
      <w:r>
        <w:rPr>
          <w:rFonts w:ascii="" w:hAnsi="" w:cs="" w:eastAsia=""/>
          <w:b w:val="false"/>
          <w:i w:val="false"/>
          <w:strike w:val="false"/>
          <w:color w:val="000000"/>
          <w:sz w:val="20"/>
          <w:u w:val="none"/>
        </w:rPr>
        <w:t xml:space="preserve">コンポジットレジン直接修復による永久歯先天欠如への審美回復症例,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磯貝 知範,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大久保 力廣, 大槻 昌幸 : </w:t>
      </w:r>
      <w:r>
        <w:rPr>
          <w:rFonts w:ascii="" w:hAnsi="" w:cs="" w:eastAsia=""/>
          <w:b w:val="false"/>
          <w:i w:val="false"/>
          <w:strike w:val="false"/>
          <w:color w:val="000000"/>
          <w:sz w:val="20"/>
          <w:u w:val="none"/>
        </w:rPr>
        <w:t xml:space="preserve">AI活用による新しい口腔健康管理システム構築に関する研究 予備解析結果について,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デジタル技術を応用した次世代の低侵襲白いつめもの治療, </w:t>
      </w:r>
      <w:r>
        <w:rPr>
          <w:rFonts w:ascii="" w:hAnsi="" w:cs="" w:eastAsia=""/>
          <w:b w:val="false"/>
          <w:i w:val="true"/>
          <w:strike w:val="false"/>
          <w:color w:val="000000"/>
          <w:sz w:val="20"/>
          <w:u w:val="none"/>
        </w:rPr>
        <w:t xml:space="preserve">令和4年度徳島大学大学院医歯薬学研究部公開シンポジウム,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短時間でわかるコンポジットレジン修復メソッド, </w:t>
      </w:r>
      <w:r>
        <w:rPr>
          <w:rFonts w:ascii="" w:hAnsi="" w:cs="" w:eastAsia=""/>
          <w:b w:val="false"/>
          <w:i w:val="true"/>
          <w:strike w:val="false"/>
          <w:color w:val="000000"/>
          <w:sz w:val="20"/>
          <w:u w:val="none"/>
        </w:rPr>
        <w:t xml:space="preserve">東京都足立区歯科医師会,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冨士谷 盛興,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逆転の発想!こうすれば留学は失敗しない ー海外留学体験事例集ー, </w:t>
      </w:r>
      <w:r>
        <w:rPr>
          <w:rFonts w:ascii="" w:hAnsi="" w:cs="" w:eastAsia=""/>
          <w:b w:val="false"/>
          <w:i w:val="true"/>
          <w:strike w:val="false"/>
          <w:color w:val="000000"/>
          <w:sz w:val="20"/>
          <w:u w:val="none"/>
        </w:rPr>
        <w:t xml:space="preserve">日本歯科医学会連合, </w:t>
      </w:r>
      <w:r>
        <w:rPr>
          <w:rFonts w:ascii="" w:hAnsi="" w:cs="" w:eastAsia=""/>
          <w:b w:val="false"/>
          <w:i w:val="false"/>
          <w:strike w:val="false"/>
          <w:color w:val="000000"/>
          <w:sz w:val="20"/>
          <w:u w:val="none"/>
        </w:rPr>
        <w:t>2022年5月.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ワンランク上のコンポジットレジン修復 : ハイエンドなSkill&amp;Knowledgeを活かした, ヒョーロン・パブリッシャーズ,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ハイエンドなSkill&amp;knowledgeを活かした ワンランク上のコンポジットレジン修復, 株式会社ヒョーロン・パブリッシャーズ,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Vilaboa R. Debora, Vilaboa R. Beatriz, Reuss Manuel Jose, Reuss Debora, 田上 順次,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宮崎 真至, 島田 康史, 高橋 真広, 上津原 悟郎, 今村 俊博, 塩田 真, 宮城 和彦, 西村 耕三 : </w:t>
      </w:r>
      <w:r>
        <w:rPr>
          <w:rFonts w:ascii="" w:hAnsi="" w:cs="" w:eastAsia=""/>
          <w:b w:val="false"/>
          <w:i w:val="false"/>
          <w:strike w:val="false"/>
          <w:color w:val="000000"/>
          <w:sz w:val="20"/>
          <w:u w:val="none"/>
        </w:rPr>
        <w:t xml:space="preserve">TOOTH WEAR: 保存・修復の真髄を求めて,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超速でわかる象牙質知覚過敏 : Dr.とDHのための最新知識と製品情報,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Akiya, Kento Sato, Kouta Kibe, Antonin Tichy, Noriko Hiraishi, Taweesak Prasansuttiporn,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Polymerization shrinkage of light-cured conventional and bulk-fill composites -The effect of cavity depth and post-curing.,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Dhaifallah Alqarni, Masatoshi Nakajima, Junji Tagami, S Mohammed Alzahrani, Clara Ana Sá-Pinto, Ali Alghamdi,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Fouad Alzahrani, A Omar Alsadon, A Raed Alharbi, S Shaia Almalki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Abdullah Ali Alzahrani : </w:t>
      </w:r>
      <w:r>
        <w:rPr>
          <w:rFonts w:ascii="" w:hAnsi="" w:cs="" w:eastAsia=""/>
          <w:b w:val="false"/>
          <w:i w:val="false"/>
          <w:strike w:val="false"/>
          <w:color w:val="000000"/>
          <w:sz w:val="20"/>
          <w:u w:val="none"/>
        </w:rPr>
        <w:t xml:space="preserve">Study of Streptococcus mutans in Early Biofilms at the Surfaces of Various Dental Composite Resins.,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e38090,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211-218, 2023.</w:t>
      </w:r>
    </w:p>
    <w:p>
      <w:pPr>
        <w:numPr>
          <w:numId w:val="24"/>
        </w:numPr>
        <w:autoSpaceDE w:val="off"/>
        <w:autoSpaceDN w:val="off"/>
        <w:spacing w:line="-240" w:lineRule="auto"/>
        <w:ind w:left="30"/>
      </w:pPr>
      <w:r>
        <w:rPr>
          <w:rFonts w:ascii="" w:hAnsi="" w:cs="" w:eastAsia=""/>
          <w:b w:val="true"/>
          <w:i w:val="false"/>
          <w:strike w:val="false"/>
          <w:color w:val="000000"/>
          <w:sz w:val="20"/>
          <w:u w:val="none"/>
        </w:rPr>
        <w:t>Antonín Tichý, Yi Yang, Mahmoud Sayed,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Bonding Strategy and Aging on Adhesion to Primary Enamel: An In-Vitro Study.,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Suriyakul Wongsue, Ornnicha Thanatvarakorn, Taweesak Prasansuttiporn, Piyarat Nimmanpipug, Thanapat Sastraruji,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topography and wettability on shear bond strength of Y-TZP ceramic.,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冨士谷 盛興, 森尾 郁子, 關 奈央子,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歯学領域における国際的人材育成に関する調査,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Vol.advpub,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36-43,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Ishihara,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Masaomi Ikeda, Go Inoue, Masatoshi Nakajima,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bonding performance of coronal dentin disks and CAD/CAM resin composite disks for biological restoration: The impact of resin-coating technique.,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303-311,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漂白効果を予測するための新規方法の開発,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髙木 仲人,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ホワイトスポット病変(WSL)への対応について,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 : 7年経過長期症例,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77-84,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Minimal Intervention Dentistry: Emphasizing Digital Enhancement of Direct Composite Restorations with Refined Bonding Strategies and Innovative Non-destructive Terahertz Internal Observation,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審美的改善のための低粘性レジン浸潤法の有用性,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107,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大毛 健一郎,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CR修復におけるコンテンポラリーアート : 審美性に配慮した臨床的アプローチの実際(11)デジタルワークフローを活用したコンポジットレジンインジェクションテクニック,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歯のホワイトニングを活用したテーラーメイドの審美歯科治療,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MI Direct Composite Restoration: Exploring Advanced Materials and Techniques through the Shu-Ha-Ri Stages, </w:t>
      </w:r>
      <w:r>
        <w:rPr>
          <w:rFonts w:ascii="" w:hAnsi="" w:cs="" w:eastAsia=""/>
          <w:b w:val="false"/>
          <w:i w:val="true"/>
          <w:strike w:val="false"/>
          <w:color w:val="000000"/>
          <w:sz w:val="20"/>
          <w:u w:val="none"/>
        </w:rPr>
        <w:t xml:space="preserve">The 7th International Conference on Sustainable Innovation (ICOSI 2023), </w:t>
      </w:r>
      <w:r>
        <w:rPr>
          <w:rFonts w:ascii="" w:hAnsi="" w:cs="" w:eastAsia=""/>
          <w:b w:val="false"/>
          <w:i w:val="false"/>
          <w:strike w:val="false"/>
          <w:color w:val="000000"/>
          <w:sz w:val="20"/>
          <w:u w:val="none"/>
        </w:rPr>
        <w:t>Yogyakarta, Indonesia,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with Adhesive and Digital Technologies, </w:t>
      </w:r>
      <w:r>
        <w:rPr>
          <w:rFonts w:ascii="" w:hAnsi="" w:cs="" w:eastAsia=""/>
          <w:b w:val="false"/>
          <w:i w:val="true"/>
          <w:strike w:val="false"/>
          <w:color w:val="000000"/>
          <w:sz w:val="20"/>
          <w:u w:val="none"/>
        </w:rPr>
        <w:t xml:space="preserve">2023 Kuraray Noritake Symposium: Celebrating Milestones in Dentistry,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Interleukin-22 がヒト歯髄細胞の炎症性メディエーター発現に及ぼす影響,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がマウス骨芽細胞様細胞の組織修復関連因子発現に与える影響,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「患者さんの笑顔を引き出すホワイトニングー徳島大学病院むし歯科における取り組みー」, </w:t>
      </w:r>
      <w:r>
        <w:rPr>
          <w:rFonts w:ascii="" w:hAnsi="" w:cs="" w:eastAsia=""/>
          <w:b w:val="false"/>
          <w:i w:val="true"/>
          <w:strike w:val="false"/>
          <w:color w:val="000000"/>
          <w:sz w:val="20"/>
          <w:u w:val="none"/>
        </w:rPr>
        <w:t xml:space="preserve">四国学会第63回例会 臨床指導講演,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Takaaki Sato,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 Hirofumi Tashiro, Hitoshi Miki, Kazunori Otani, Miho Nishimura, Masahiro Takahashi,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Masaomi Ikeda : </w:t>
      </w:r>
      <w:r>
        <w:rPr>
          <w:rFonts w:ascii="" w:hAnsi="" w:cs="" w:eastAsia=""/>
          <w:b w:val="false"/>
          <w:i w:val="false"/>
          <w:strike w:val="false"/>
          <w:color w:val="000000"/>
          <w:sz w:val="20"/>
          <w:u w:val="none"/>
        </w:rPr>
        <w:t xml:space="preserve">Clinical evaluation of direct composite versus zirconia resin-bonded fixed dental prostheses for a single missing anterior tooth: A short-term multicenter retrospective study.,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酸蝕症予防としてのレスベラトールの効果,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present and future with adhesive and digital technologies, </w:t>
      </w:r>
      <w:r>
        <w:rPr>
          <w:rFonts w:ascii="" w:hAnsi="" w:cs="" w:eastAsia=""/>
          <w:b w:val="false"/>
          <w:i w:val="true"/>
          <w:strike w:val="false"/>
          <w:color w:val="000000"/>
          <w:sz w:val="20"/>
          <w:u w:val="none"/>
        </w:rPr>
        <w:t xml:space="preserve">Symposium Infuse 2024, </w:t>
      </w:r>
      <w:r>
        <w:rPr>
          <w:rFonts w:ascii="" w:hAnsi="" w:cs="" w:eastAsia=""/>
          <w:b w:val="false"/>
          <w:i w:val="false"/>
          <w:strike w:val="false"/>
          <w:color w:val="000000"/>
          <w:sz w:val="20"/>
          <w:u w:val="none"/>
        </w:rPr>
        <w:t>Amsterdam, Netherlands,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保存修復学領域における臨床研究の最前線, </w:t>
      </w:r>
      <w:r>
        <w:rPr>
          <w:rFonts w:ascii="" w:hAnsi="" w:cs="" w:eastAsia=""/>
          <w:b w:val="false"/>
          <w:i w:val="true"/>
          <w:strike w:val="false"/>
          <w:color w:val="000000"/>
          <w:sz w:val="20"/>
          <w:u w:val="none"/>
        </w:rPr>
        <w:t xml:space="preserve">第160回日本歯科保存学会2024年度春季学術大会学会主導型シンポジウム,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コンポジットレジン修復におけるインデックステクニックとマイクロスコープの融合:新たな歯科治療法への道, </w:t>
      </w:r>
      <w:r>
        <w:rPr>
          <w:rFonts w:ascii="" w:hAnsi="" w:cs="" w:eastAsia=""/>
          <w:b w:val="false"/>
          <w:i w:val="true"/>
          <w:strike w:val="false"/>
          <w:color w:val="000000"/>
          <w:sz w:val="20"/>
          <w:u w:val="none"/>
        </w:rPr>
        <w:t xml:space="preserve">日本顕微鏡歯科学会サテライトセミナー,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接着歯学研究&amp;臨床における最新の取り組み, </w:t>
      </w:r>
      <w:r>
        <w:rPr>
          <w:rFonts w:ascii="" w:hAnsi="" w:cs="" w:eastAsia=""/>
          <w:b w:val="false"/>
          <w:i w:val="true"/>
          <w:strike w:val="false"/>
          <w:color w:val="000000"/>
          <w:sz w:val="20"/>
          <w:u w:val="none"/>
        </w:rPr>
        <w:t xml:space="preserve">鹿児島大学大学院特別講義,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コンポジットレジン修復における革新とさらなる発展 ~デジタル技術と接着技術の融合~, </w:t>
      </w:r>
      <w:r>
        <w:rPr>
          <w:rFonts w:ascii="" w:hAnsi="" w:cs="" w:eastAsia=""/>
          <w:b w:val="false"/>
          <w:i w:val="true"/>
          <w:strike w:val="false"/>
          <w:color w:val="000000"/>
          <w:sz w:val="20"/>
          <w:u w:val="none"/>
        </w:rPr>
        <w:t xml:space="preserve">第63回広島県歯科医学会・第108回広島大学歯学会例会,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デジタル技術を活用したクリアインデックステクニックによるコンポジットレジン修復, </w:t>
      </w:r>
      <w:r>
        <w:rPr>
          <w:rFonts w:ascii="" w:hAnsi="" w:cs="" w:eastAsia=""/>
          <w:b w:val="false"/>
          <w:i w:val="true"/>
          <w:strike w:val="false"/>
          <w:color w:val="000000"/>
          <w:sz w:val="20"/>
          <w:u w:val="none"/>
        </w:rPr>
        <w:t xml:space="preserve">東北大学大学院歯科保存学分野セミナー,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歯を守る! 光技術を活かした白いつめもの接着治療最前線, </w:t>
      </w:r>
      <w:r>
        <w:rPr>
          <w:rFonts w:ascii="" w:hAnsi="" w:cs="" w:eastAsia=""/>
          <w:b w:val="false"/>
          <w:i w:val="true"/>
          <w:strike w:val="false"/>
          <w:color w:val="000000"/>
          <w:sz w:val="20"/>
          <w:u w:val="none"/>
        </w:rPr>
        <w:t xml:space="preserve">徳島県立脇町高校サイエンスカフェ,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