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歯学部優秀教育賞, 歯学部優秀教育賞,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2012年7月.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心肺停止蘇生後の先天性QT延長症候群3型患児に対し歯科治療時の 全身管理を行った1例, 優秀発表賞, 第33回日本有病者歯科医療学会学術大会,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