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心肺停止蘇生後の先天性QT延長症候群3型患児に対し歯科治療時の 全身管理を行った1例, 優秀発表賞, 第33回日本有病者歯科医療学会学術大会,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