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武田 英二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臨床栄養管理に対する基礎的および実践的研究, 学会賞,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日本栄養·食糧学会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2004年5月.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日野出 大輔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Relationship between tongue coating and secretory-immunoglobulin A level in saliva obtained from patients complaining of oral malodor., 財団法人康楽会賞,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日本口腔衛生学会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2005年1月.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Van Nguyen Nhien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Tomoki Yabutani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Van Nguyen Nhien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Le Nguyen Bao Khanh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Nguyen Xuan Ninh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Le Thi Kim Chung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Junko Motonaka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Yutaka Nakaya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Association of low serum selenium with anemia among adolescent girls living in rural Vietnam, The 13th John M. Kinney Awards, Nutrition: The International Journal of Applied and Basic Nutritional Sciences, Mar. 2010.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山本 浩範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腎不全における腸管鉄代謝異常の分子メカニズムの解明, 優秀発表賞, トランスポーター研究会, 2010年7月.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山本 浩範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Klotho-FGF23シグナル異常によるスタニオカルシン2の発現亢進と血管平滑筋細胞のリン酸誘導性石灰化の抑制, 高得点演題賞,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日本骨代謝学会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2010年7月.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奥村 仙示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間接熱量計を用いずに肝疾患患者のLES適応を評価する血液生化学指標の検討, 優秀論文賞, 第32回日本臨床栄養学会総会第31 回日本臨床栄養協会総会第8 回大連合大会, 2010年8月.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Hironori Yamamoto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パラチノースとオレイン酸の組み合わせ食による肥満モデルラットの糖・脂質代謝異常抑制効果, Travel Award, 日本消化吸収学会, Oct. 2010.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奥村 仙示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肝硬変患者に対するテーラーメイド栄養管理の血液生化学指標についての検討, 奨励賞, 第34回日本栄養アセスメント研究会, 2011年8月.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