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上田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(四国地域橋梁管理委員会委員 [2004年3月〜2015年3月], 総合評価地域小委員会委員 [2006年10月〜2015年3月]).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全国生コンクリート品質監査会議,  (徳島県生コンクリート品質監査会議副議長 [2000年4月〜2012年3月]).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上田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(四国地域橋梁管理委員会委員 [2004年3月〜2015年3月], 総合評価地域小委員会委員 [2006年10月〜2015年3月]).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全国生コンクリート品質監査会議,  (徳島県生コンクリート品質監査会議副議長 [2000年4月〜2012年3月]).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上田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(四国地域橋梁管理委員会委員 [2004年3月〜2015年3月], 総合評価地域小委員会委員 [2006年10月〜2015年3月]).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全国生コンクリート品質監査会議,  (徳島県生コンクリート品質監査会議副議長 [2000年4月〜2012年3月]).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上田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(四国地域橋梁管理委員会委員 [2004年3月〜2015年3月], 総合評価地域小委員会委員 [2006年10月〜2015年3月]).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上田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(総合評価入札検討委員会委員 [2011年3月〜2020年3月]).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(徳島県橋梁長寿命化修繕計画検討会議委員 [2011年2月〜2014年3月]).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全国生コンクリート品質監査会議,  (徳島県生コンクリート品質監査会議副議長 [2000年4月〜2012年3月]).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