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独立行政法人 国立青少年教育振興機構「子ども夢基金」による食育推進活動(お米作りから地域社会と自然科学の魅力を学ぶ体験プログラム)の推進支援, 食農体験プログラムTsunagu*Kitchen, 2015年4月〜2016年3月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平成27年度 とくしま食育推進委託事業,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2015年6月〜2016年3月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2023 - -with, 徳島大学病院糖尿病た対策センター/徳島大学先端酵素学研究所糖尿病臨床・研究開発センター, 2023年7月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