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刺激応答型アミノ酸の開発とペプチド機能制御への展開, 日本ペプチド学会奨励賞, 日本ペプチド学会, 2012年11月.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生細胞内での標的タンパク質選択的ラベル化を可能とするin cellラベル化試薬の開発, 武田薬品工業研究企画賞,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2013年2月.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アミド結合切断反応を基盤とした生命科学指向型 ツールの開発, 日本薬学会化学系薬学部会賞, 日本薬学会化学系薬学部会, 2017年11月.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大髙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康楽賞, 公益財団法人康楽会, 2018年2月.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康楽賞, 公益財団法人康楽会, 2020年2月.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大平 実佳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長井賞, 徳島大学薬学部, 2023年3月.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大髙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自然に学ぶペプチド・タンパク質化学の開拓, 2022年度日本薬学会学会賞,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日本薬学会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2022年4月.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大髙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副反応を起点とするペプチド・タンパク質化学の開拓, 2023年度日本ペプチド学会学会賞, 日本ペプチド学会, 2023年7月.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