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市川 宗貴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マイクロチップにおける流体流れ制御装置及び方法, 特願2005-153163 (2005年5月),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櫻庭 春彦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熱および薬品耐性酵素を用いたシグナル増幅方法, 特願2005-287170 (2005年9月),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櫻庭 春彦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シグナル増幅方法, 特願2005-287170 (2005年9月),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大内 淑代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林原 康典, 大畠 健, 西井 大也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微生物または生体分子の収容容器，並びにその作成方法及び使用方法, 特願PCT/JP2005/022148 (2005年12月),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植松 淳, 竹原 誠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微生物または生体分子の収容容器，およびその作成方法, 特願2006-158953 (2006年6月),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植松 淳, 竹原 誠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ウェルプレート, 特願2006-205262 (2006年7月),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藪林 忠顕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核酸増幅基板, 特願2007-107513 (2007年4月),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三澤 弘明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マイクロチップおよびマイクロチップ電気泳動装置, 特願PCT/JP2007/069340 (2007年10月),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