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Ammar Almofti,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Nasima Mila Begum, Yoshifumi Tomizuka,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clinicopathological significance of the expression of CXCR4 protein in oral squamous cell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富塚 佳史, 大江 剛,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難治性下顎骨骨髄炎を呈したpycnodysostosisの治療経過とカテプシンK遺伝子の変異解析,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415-421,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Sachiko Furuichi,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Tetsuya Oshikawa, Tomoyuki Tano, Sharif Uddin Ahmed, Kiyoshi Takeda, Shizuo Akira, Yoshiki Ryoma, Yoichiro Moriya, Motoo Saito,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Toll-Like Receptor 4 on Dendritic Cells Is Significant for Anticancer Effect of Dendritic Cell-Based Immunotherapy in Combination with an Active Component of OK-432, a Streptococcal Preparation,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5461-5470,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Nasima Mila Begum, Ammar Almofti, Hitoshi Kawamata,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14-3-3 sigma protein and Hypermethylation of 14-3-3 sigma gene in Salivary Gland Adenoid Cystic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1131-1138,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Akiyoshi, Shigetsugu Hatakeyama, Jukka Pitkanen,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Vassilis Doucas, Jun Kudoh, Kyoko Tsurugaya,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Kiyotaka Oshikawa, Keiichi I. Nakayama, Nobuyoshi Shimizu, Part Peterson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Subcellular expression of autoimmune regulator is organized in a spatiotemporal manner,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33984-33991,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Cristina Garzon,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Chemical Constituents from the Colombian Medicinal Plant Maytenus laevis,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1919-1924,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Yuki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aquaporin-5 in and fluid secretion from immortalized human salivary gland ductal cells by treatment with 5-aza-2'-deoxycytidine: a possibility for improvement of xerostomia in patients with Sjögren's syndrome.,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342-353,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芦田 有紀,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口腔扁平上皮癌細胞に対するセファランチンによる放射線感受性増強作用 : 分子標的NF-κBの抑制,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230-236,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Sagawa,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Coralia Osorio, Freddy Ramos, Garzon Cristina,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Cyclobutane Dimers from the Colombian Medicinal Plant Achyrocline bogotensis,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502-505,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Suga,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Hiroyuki Nakagawa, Tadashi Iwasa, </w:t>
      </w:r>
      <w:r>
        <w:rPr>
          <w:rFonts w:ascii="" w:hAnsi="" w:cs="" w:eastAsia=""/>
          <w:b w:val="true"/>
          <w:i w:val="false"/>
          <w:strike w:val="false"/>
          <w:color w:val="000000"/>
          <w:sz w:val="20"/>
          <w:u w:val="single"/>
        </w:rPr>
        <w:t>Mitsunobu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Okamoto : </w:t>
      </w:r>
      <w:r>
        <w:rPr>
          <w:rFonts w:ascii="" w:hAnsi="" w:cs="" w:eastAsia=""/>
          <w:b w:val="false"/>
          <w:i w:val="false"/>
          <w:strike w:val="false"/>
          <w:color w:val="000000"/>
          <w:sz w:val="20"/>
          <w:u w:val="none"/>
        </w:rPr>
        <w:t xml:space="preserve">Chemical Constituents from Fruits and Seeds of Myrica rubra (Myricaceae),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Oshikawa, </w:t>
      </w: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Sharif U. Ahmed, Sachiko Furuichi, Tomoyuki Tano, Akiko Sasai, Shin Kan, Soko Kasai,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TX-1877, a bifunctional hypoxic cell radiosensitizer, enhances anticancer host response: immune cell migration and nitric oxide production.,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Mamoru Okasaka, Youko Ishimaru,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 Sharif Uddin Ahmed, L. Mark Consentino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Biyouyanagin A, an Anti-HIV Agent from Hypericum chinense L. var. salicifolium,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2997-2999,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転写因子NF-kB活性の抑制による口腔扁平上皮癌の放射線感受性の増強,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Yuki Ashida,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Natsumi Takamaru,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Cepharanthin,a biscoclaurine alkaloid,prevents destruction of acinar tissues in murine Sjogren's syndrome.,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912-920, 2006.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Kawamata,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Yasuhiro Shinagawa, Masatsugu Tachibana, Yutaka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Fujimori : </w:t>
      </w:r>
      <w:r>
        <w:rPr>
          <w:rFonts w:ascii="" w:hAnsi="" w:cs="" w:eastAsia=""/>
          <w:b w:val="false"/>
          <w:i w:val="false"/>
          <w:strike w:val="false"/>
          <w:color w:val="000000"/>
          <w:sz w:val="20"/>
          <w:u w:val="none"/>
        </w:rPr>
        <w:t xml:space="preserve">Oncogenic mutation of the p53 gene derived from head and neck cancer prevents cells from undergoing apoptosis after DNA damage.,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1089-1097,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S-1と放射線同時併用療法が奏効した進行口腔扁平上皮癌の1例,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745-747,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Yoshifumi Tomizuka, Nasima Mila Begum, Yoshihiro Miwa,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an autocrine stromal cell derived factor-1/CXCR4 system on the distant metastasis of human oral squamous cell carcinoma.,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685-694, 2007.</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S-1投与が奏効した口腔扁平上皮癌の1例,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1455-1458,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Yuichiro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Cepharanthin-enhanced radiosensitivity through the inhibition of radiation-induced nuclear factor-kappaB activity in human oral squamous cell carcinoma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761-768, 2007.</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歯科医師・口腔外科医に必要な局所解剖学の知識1顔の皮下組織—``顔の美しさを守るプロ''として知っておくべきこと,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口腔外科医に必要な局所解剖学の知識4—舌下部—この恐い部位を克服するために,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口腔外科医に必要な局所解剖学の知識5—舌と下顎骨—口腔機能の立役者である舌の機能を理解する,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868-875,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494-501,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563-569,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Mitsuyoshi Iino, Masayuki Fukuda,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Yoshiki Hamada, Hiroyuki Yamada, Kazutoshi Nakaoka, Yoshiyuki Mori, Daichi Chikazu, Hideto Saijo, Ichiro Seto, Kazumi Ohkubo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Takato : </w:t>
      </w:r>
      <w:r>
        <w:rPr>
          <w:rFonts w:ascii="" w:hAnsi="" w:cs="" w:eastAsia=""/>
          <w:b w:val="false"/>
          <w:i w:val="false"/>
          <w:strike w:val="false"/>
          <w:color w:val="000000"/>
          <w:sz w:val="20"/>
          <w:u w:val="none"/>
        </w:rPr>
        <w:t xml:space="preserve">Evaluation of 15 mandibular reconstructions with Dumbach Titan Mesh-System and particulate cancellous bone and marrow harvested from bilateral posterior ilia.,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Tohru Ishikawa, Koh-ichi Nakashiro, Sebastian K. Klosek, Hiroyuki Goda, Shingo Hara, </w:t>
      </w:r>
      <w:r>
        <w:rPr>
          <w:rFonts w:ascii="" w:hAnsi="" w:cs="" w:eastAsia=""/>
          <w:b w:val="true"/>
          <w:i w:val="false"/>
          <w:strike w:val="false"/>
          <w:color w:val="000000"/>
          <w:sz w:val="20"/>
          <w:u w:val="single"/>
        </w:rPr>
        <w:t>Daisuke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Hamakawa : </w:t>
      </w:r>
      <w:r>
        <w:rPr>
          <w:rFonts w:ascii="" w:hAnsi="" w:cs="" w:eastAsia=""/>
          <w:b w:val="false"/>
          <w:i w:val="false"/>
          <w:strike w:val="false"/>
          <w:color w:val="000000"/>
          <w:sz w:val="20"/>
          <w:u w:val="none"/>
        </w:rPr>
        <w:t xml:space="preserve">Hypoxia enhances CXCR4 expression by activating HIF-1 in oral squamous cell 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707-712,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玉谷 哲也, 内田 大亮, 茂木 勝美, 大江 剛, 尾上 富太郎,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最近，頭を悩ませた臨床症例(その3),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顎関節症に対する顎関節腔穿刺療法の実際,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佐々井 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口腔癌由来液性因子がOK-432による末梢血単核球のIFN-γ産生に与える影響,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タランヌム フェルドウス, 玉谷 哲也, 内田 大亮,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口腔癌細胞におけるドセタキセルと5-FUの投与順序による抗腫瘍効果の検討(Anti-tumor efficacy of sequential treatment with docetaxel and 5-FU combination therapy against human oral cancer cells),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内田 大亮, 尾上 富太郎, 栗林 伸行, 大江 剛, 玉谷 哲也,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ベスナリノンはCXCR4の発現抑制を介して唾液腺癌細胞の遠隔転移を抑制する(Vesnarinone inhibits distant metastasis of salivary gland cancer cells via downregulation of CXCR4 expression),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尾上 富太郎, 内田 大亮, 栗林 伸行, 大江 剛, 玉谷 哲也,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ヒト唾液腺癌細胞株における癌幹細胞マーカーの発現とヌードマウス造腫瘍能との関連性(Association of expression of cancer stem cell markers with tumorigenicity of salivary gland cancer cells in nude mice),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272-273,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裕史, 高橋 哲, 中田 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伊藤 悠, 福田 雅幸 : </w:t>
      </w:r>
      <w:r>
        <w:rPr>
          <w:rFonts w:ascii="" w:hAnsi="" w:cs="" w:eastAsia=""/>
          <w:b w:val="false"/>
          <w:i w:val="false"/>
          <w:strike w:val="false"/>
          <w:color w:val="000000"/>
          <w:sz w:val="20"/>
          <w:u w:val="none"/>
        </w:rPr>
        <w:t xml:space="preserve">ヒト顎関節由来培養滑膜細胞への機械的圧縮ストレスが破骨細胞誘導に及ぼす影響,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194-195,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Tomitaro Onoue, Nasima-Mila Begum, Nobuyuki Kuribayashi,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Vesnarinone downregulates CXCR4 expression via upregulation of Krüppel-like factor 2 in oral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自家骨を用いたサイナスリフトの術式と予後について,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上顎縦骨折による咬合不全に対し，急速拡大装置を逆回転することで整復した1症例,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低結晶性炭酸含有アパタイトの顎骨再建への応用に関する基礎的研究 ウサギ上顎洞内での組織学的検討,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261,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粗面インプラントのオッセオインテグレーション喪失症例の検討,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低結晶性炭酸含有アパタイトの顎骨再建への応用に関する基礎的研究 ウサギ大腿骨内での組織学的検討,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低結晶性炭酸アパタイトの顎骨再建への応用に関する基礎的研究 骨組織内での長期評価,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286,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顎裂への骨移植部に対しインプラントによる補綴を行った3症例,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口腔扁平上皮癌におけるsurvivinの発現に関する検討,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metabotropic glutamate receptor 5阻害剤による口腔扁平上皮癌の転移抑制,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唾液腺癌に対するバルプロ酸の抗腫瘍効果,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最近，頭を悩ませた臨床症例(その5) 片側性下顎頭過成長を伴う顔面非対称症例の治療経験,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頭頸部癌細胞株におけるCD44の癌幹細胞マーカーとしての検証,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高野 裕史, 高橋 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中田 憲, 伊藤 悠, 遊佐 和之, 福田 雅幸 : </w:t>
      </w:r>
      <w:r>
        <w:rPr>
          <w:rFonts w:ascii="" w:hAnsi="" w:cs="" w:eastAsia=""/>
          <w:b w:val="false"/>
          <w:i w:val="false"/>
          <w:strike w:val="false"/>
          <w:color w:val="000000"/>
          <w:sz w:val="20"/>
          <w:u w:val="none"/>
        </w:rPr>
        <w:t xml:space="preserve">ヒト顎関節由来培養滑膜細胞における機械的圧縮ストレスのRANKL発現に及ぼす影響,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234,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下顎頭の片側性過成長による顔面非対称症例の治療経験,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5年経過時の臨床成績,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高野 裕史, 高橋 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中田 憲, 伊藤 悠, 福田 雅幸 : </w:t>
      </w:r>
      <w:r>
        <w:rPr>
          <w:rFonts w:ascii="" w:hAnsi="" w:cs="" w:eastAsia=""/>
          <w:b w:val="false"/>
          <w:i w:val="false"/>
          <w:strike w:val="false"/>
          <w:color w:val="000000"/>
          <w:sz w:val="20"/>
          <w:u w:val="none"/>
        </w:rPr>
        <w:t xml:space="preserve">機械的圧縮ストレスがヒト顎関節由来培養滑膜細胞へ及ぼす破骨細胞誘導メカニズムの解析,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77,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当科における最近5年間の顎顔面骨骨折の臨床統計的検討,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佐々井 明子,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当院における角化嚢胞性歯原性腫瘍の臨床的検討,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最近，頭を悩ませた臨床症例(その4),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 その5∼片側性下顎頭過成長を伴う顔面非対称症例の治療経験,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M.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Care for elderly patients with serious bruxism,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Seiko Tatehara,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Osteoporosis influences the early period of the healing after distraction osteogenesis in a rat osteoporotic model.,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CXCR4 in oral squamous cell carcinoma inhibits lymph node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452-459,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ビスフォスフォネート関連顎骨壊死をめぐる話題 (特集 すべての医師のための骨粗鬆症診療ガイド2010),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540-543,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analysis of metastasis-related genes in an oral cancer cells with autocrine stromal cell-derived factor -1/CXCR4 system, </w:t>
      </w:r>
      <w:r>
        <w:rPr>
          <w:rFonts w:ascii="" w:hAnsi="" w:cs="" w:eastAsia=""/>
          <w:b w:val="false"/>
          <w:i w:val="true"/>
          <w:strike w:val="false"/>
          <w:color w:val="000000"/>
          <w:sz w:val="20"/>
          <w:u w:val="none"/>
        </w:rPr>
        <w:t xml:space="preserve">Proceeding of American Association for Cancer Research,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インプラント治療に関連したと思われるビスフォスフォネート製剤による顎骨壊死の2例, </w:t>
      </w:r>
      <w:r>
        <w:rPr>
          <w:rFonts w:ascii="" w:hAnsi="" w:cs="" w:eastAsia=""/>
          <w:b w:val="false"/>
          <w:i w:val="true"/>
          <w:strike w:val="false"/>
          <w:color w:val="000000"/>
          <w:sz w:val="20"/>
          <w:u w:val="single"/>
        </w:rPr>
        <w:t>Japanese Journal of Maxillo 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 ―悪性化の指標を探る―, </w:t>
      </w:r>
      <w:r>
        <w:rPr>
          <w:rFonts w:ascii="" w:hAnsi="" w:cs="" w:eastAsia=""/>
          <w:b w:val="false"/>
          <w:i w:val="true"/>
          <w:strike w:val="false"/>
          <w:color w:val="000000"/>
          <w:sz w:val="20"/>
          <w:u w:val="none"/>
        </w:rPr>
        <w:t xml:space="preserve">第55回日本口腔外科学会総会,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ビスフォスフォネート関連顎骨壊死に関する最新の知見,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口腔扁平上皮癌に対するS-1を併用したDocetaxel超選択的動注化学療法の臨床効果に関する研究,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777-781,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Hino, Hiroyuki Hamakawa,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Kazuo Ryoke, Jyouji Sekine, Akira Sasaki, 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Oral Cancer Study Group Of Chugoku-shikoku : </w:t>
      </w:r>
      <w:r>
        <w:rPr>
          <w:rFonts w:ascii="" w:hAnsi="" w:cs="" w:eastAsia=""/>
          <w:b w:val="false"/>
          <w:i w:val="false"/>
          <w:strike w:val="false"/>
          <w:color w:val="000000"/>
          <w:sz w:val="20"/>
          <w:u w:val="none"/>
        </w:rPr>
        <w:t xml:space="preserve">Effects of a concurrent chemoradiotherapy with S-1 for locally advanced oral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839-843,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SDF-1/CXCR4システムを介した口腔癌の転移過程におけるmetabotropic glutamate receptor 5 (mGluR5)の役割,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SDF-1/CXCR4 dependent-metastases by the treatment with metabotropic glutamate receptor 5 (mGluR5) antagonists in oral cancer, </w:t>
      </w:r>
      <w:r>
        <w:rPr>
          <w:rFonts w:ascii="" w:hAnsi="" w:cs="" w:eastAsia=""/>
          <w:b w:val="false"/>
          <w:i w:val="true"/>
          <w:strike w:val="false"/>
          <w:color w:val="000000"/>
          <w:sz w:val="20"/>
          <w:u w:val="none"/>
        </w:rPr>
        <w:t xml:space="preserve">AACR 102nd Annual Meeting 2011 Proceedings,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583,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舌対称性脂肪腫症の1例, </w:t>
      </w:r>
      <w:r>
        <w:rPr>
          <w:rFonts w:ascii="" w:hAnsi="" w:cs="" w:eastAsia=""/>
          <w:b w:val="false"/>
          <w:i w:val="true"/>
          <w:strike w:val="false"/>
          <w:color w:val="000000"/>
          <w:sz w:val="20"/>
          <w:u w:val="none"/>
        </w:rPr>
        <w:t xml:space="preserve">第40回(社)日本口腔外科学会中・四国地方会,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口腔扁平上皮癌の頸部リンパ節転移の診断におけるFDG-PET検査の有用性,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真左子, 太田 正人, 下田 麻子, 秋吉 一成,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太田 正人, 下田 麻子, 秋吉 一成,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森 博世,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下顎骨骨折に対してバイオネータータイプのスプリントを用いて整復した1症例, </w:t>
      </w:r>
      <w:r>
        <w:rPr>
          <w:rFonts w:ascii="" w:hAnsi="" w:cs="" w:eastAsia=""/>
          <w:b w:val="false"/>
          <w:i w:val="true"/>
          <w:strike w:val="false"/>
          <w:color w:val="000000"/>
          <w:sz w:val="20"/>
          <w:u w:val="none"/>
        </w:rPr>
        <w:t xml:space="preserve">第21回日本顎変形症学会,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ショートインプラントに関する臨床統計学的検討, </w:t>
      </w:r>
      <w:r>
        <w:rPr>
          <w:rFonts w:ascii="" w:hAnsi="" w:cs="" w:eastAsia=""/>
          <w:b w:val="false"/>
          <w:i w:val="true"/>
          <w:strike w:val="false"/>
          <w:color w:val="000000"/>
          <w:sz w:val="20"/>
          <w:u w:val="none"/>
        </w:rPr>
        <w:t xml:space="preserve">第41回日本口腔インプラント学会,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No.Specioal Issue, </w:t>
      </w:r>
      <w:r>
        <w:rPr>
          <w:rFonts w:ascii="" w:hAnsi="" w:cs="" w:eastAsia=""/>
          <w:b w:val="false"/>
          <w:i w:val="false"/>
          <w:strike w:val="false"/>
          <w:color w:val="000000"/>
          <w:sz w:val="20"/>
          <w:u w:val="none"/>
        </w:rPr>
        <w:t>242,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(SDF)-1/CXCR4システムにより誘導される口腔癌における転移関連microRNAの同定,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コンピュータ支援手術システムを用いたインプラント手術の経験, </w:t>
      </w:r>
      <w:r>
        <w:rPr>
          <w:rFonts w:ascii="" w:hAnsi="" w:cs="" w:eastAsia=""/>
          <w:b w:val="false"/>
          <w:i w:val="true"/>
          <w:strike w:val="false"/>
          <w:color w:val="000000"/>
          <w:sz w:val="20"/>
          <w:u w:val="none"/>
        </w:rPr>
        <w:t xml:space="preserve">第31回公益社団法人日本口腔インプラント学会中国・四国支部学術大会,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骨置換性の新規骨補填材料の開発-炭酸アパタイトの臨床応用に向けて-, </w:t>
      </w:r>
      <w:r>
        <w:rPr>
          <w:rFonts w:ascii="" w:hAnsi="" w:cs="" w:eastAsia=""/>
          <w:b w:val="false"/>
          <w:i w:val="true"/>
          <w:strike w:val="false"/>
          <w:color w:val="000000"/>
          <w:sz w:val="20"/>
          <w:u w:val="none"/>
        </w:rPr>
        <w:t xml:space="preserve">第31回日本口腔インプラント学会 中国・四国支部 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322,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SDF-1/CXCR4システムを介した口腔癌のリンパ節転移におけるmGluR5によるVEGFCの誘導,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下顎骨に発生した歯原性粘液腫の1例,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S-1による術後補助化学療法に関する検討, </w:t>
      </w:r>
      <w:r>
        <w:rPr>
          <w:rFonts w:ascii="" w:hAnsi="" w:cs="" w:eastAsia=""/>
          <w:b w:val="false"/>
          <w:i w:val="true"/>
          <w:strike w:val="false"/>
          <w:color w:val="000000"/>
          <w:sz w:val="20"/>
          <w:u w:val="none"/>
        </w:rPr>
        <w:t xml:space="preserve">第10回中四国口腔癌研究会学術講演会,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小出 真理子,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術前CTを用いた下顎枝の形態学的検討,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下顎枝矢状分割骨切り術と下顎枝垂直骨切り術の術後安定性に関する検討,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ショートインプラントの生存率に関する臨床的検討, </w:t>
      </w:r>
      <w:r>
        <w:rPr>
          <w:rFonts w:ascii="" w:hAnsi="" w:cs="" w:eastAsia=""/>
          <w:b w:val="false"/>
          <w:i w:val="true"/>
          <w:strike w:val="false"/>
          <w:color w:val="000000"/>
          <w:sz w:val="20"/>
          <w:u w:val="none"/>
        </w:rPr>
        <w:t xml:space="preserve">第15回日本学顔面インプラント学会,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ヒト唾液腺癌におけるケモカインレセプターCXCR4 の発現と機能的役割, </w:t>
      </w:r>
      <w:r>
        <w:rPr>
          <w:rFonts w:ascii="" w:hAnsi="" w:cs="" w:eastAsia=""/>
          <w:b w:val="false"/>
          <w:i w:val="true"/>
          <w:strike w:val="false"/>
          <w:color w:val="000000"/>
          <w:sz w:val="20"/>
          <w:u w:val="none"/>
        </w:rPr>
        <w:t xml:space="preserve">第30回日本口腔腫瘍学会学術大会,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抗血栓療法継続下にNd-YAGレーザーによる光凝固療法を行った舌血管腫の一例, </w:t>
      </w:r>
      <w:r>
        <w:rPr>
          <w:rFonts w:ascii="" w:hAnsi="" w:cs="" w:eastAsia=""/>
          <w:b w:val="false"/>
          <w:i w:val="true"/>
          <w:strike w:val="false"/>
          <w:color w:val="000000"/>
          <w:sz w:val="20"/>
          <w:u w:val="none"/>
        </w:rPr>
        <w:t xml:space="preserve">有病者歯科医療学会,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口腔がん検診とは-全国の実施状況と徳島の現状-, </w:t>
      </w:r>
      <w:r>
        <w:rPr>
          <w:rFonts w:ascii="" w:hAnsi="" w:cs="" w:eastAsia=""/>
          <w:b w:val="false"/>
          <w:i w:val="true"/>
          <w:strike w:val="false"/>
          <w:color w:val="000000"/>
          <w:sz w:val="20"/>
          <w:u w:val="none"/>
        </w:rPr>
        <w:t xml:space="preserve">平成23年度徳島県歯科医師会 四国歯学会 合同シンポジウム「徳島県における口腔がん検診に向けて-わが国の口腔がん検診の現状-」, </w:t>
      </w:r>
      <w:r>
        <w:rPr>
          <w:rFonts w:ascii="" w:hAnsi="" w:cs="" w:eastAsia=""/>
          <w:b w:val="false"/>
          <w:i w:val="false"/>
          <w:strike w:val="false"/>
          <w:color w:val="000000"/>
          <w:sz w:val="20"/>
          <w:u w:val="none"/>
        </w:rPr>
        <w:t>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Tarannum Ferdous,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efficacy of sequential treatment with docetaxel and 5-fluorouracil against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1148-1156,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Masato Ota, Asako Shimoda, Ken-ichi Nakahama, Kazunari Akiyoshi,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Sachiko Iseki : </w:t>
      </w:r>
      <w:r>
        <w:rPr>
          <w:rFonts w:ascii="" w:hAnsi="" w:cs="" w:eastAsia=""/>
          <w:b w:val="false"/>
          <w:i w:val="false"/>
          <w:strike w:val="false"/>
          <w:color w:val="000000"/>
          <w:sz w:val="20"/>
          <w:u w:val="none"/>
        </w:rPr>
        <w:t xml:space="preserve">Cholesteryl group- and acryloyl group-bearing pullulan nanogel to deliver BMP2 and FGF18 for bone tissue engineering.,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7613-7620,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下顎小臼歯部に発生した骨形成を伴う巨細胞エプーリスの1例,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651-654,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Bortezomib-enhanced radiosensitization through the suppression of radiation-induced nuclear factor B activity in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935-944,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Bado Ryota,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Taro Kishi,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tumor and normal structures of the neck during radiation therapy for head and neck cancer requires adaptive strategy.,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X-linked inhibitor of apoptosis in human oral squamous cell carcinoma and its relationship with clinical factors,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VEGF-C expression via mGluR5 in the lymph node metastases of oral cancer by the SDF-1/CXCR4 system,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Chemokaine receptor CXCR4 as a potential therapeutic target for lymph node metastases in oral cancer, </w:t>
      </w:r>
      <w:r>
        <w:rPr>
          <w:rFonts w:ascii="" w:hAnsi="" w:cs="" w:eastAsia=""/>
          <w:b w:val="false"/>
          <w:i w:val="true"/>
          <w:strike w:val="false"/>
          <w:color w:val="000000"/>
          <w:sz w:val="20"/>
          <w:u w:val="none"/>
        </w:rPr>
        <w:t xml:space="preserve">62. KONGRESS der Deutschen Gesellschaft für Mund-, Kiefer- und Gesichtschirurgie,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小出 真理子,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下顎枝垂直骨切り術のためのCTを用いた下顎枝形態の検討,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口腔癌術後補助化学療法としてのS-1の短期成績,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in salivary gland adenoid cystic carcinoma,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上部構造装着後のインプラント脱落症例の検討 ー滑面と粗面インプラントの比較ー, </w:t>
      </w:r>
      <w:r>
        <w:rPr>
          <w:rFonts w:ascii="" w:hAnsi="" w:cs="" w:eastAsia=""/>
          <w:b w:val="false"/>
          <w:i w:val="true"/>
          <w:strike w:val="false"/>
          <w:color w:val="000000"/>
          <w:sz w:val="20"/>
          <w:u w:val="none"/>
        </w:rPr>
        <w:t xml:space="preserve">第42回 日本口腔インプラント学会,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口腔への転移性癌に関する臨床的検討, </w:t>
      </w:r>
      <w:r>
        <w:rPr>
          <w:rFonts w:ascii="" w:hAnsi="" w:cs="" w:eastAsia=""/>
          <w:b w:val="false"/>
          <w:i w:val="true"/>
          <w:strike w:val="false"/>
          <w:color w:val="000000"/>
          <w:sz w:val="20"/>
          <w:u w:val="none"/>
        </w:rPr>
        <w:t xml:space="preserve">第11回中国四国口腔癌研究会学術講演会,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悠,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抜歯後疼痛を対象としたセレコキシブの有効性および安全性の検討, </w:t>
      </w:r>
      <w:r>
        <w:rPr>
          <w:rFonts w:ascii="" w:hAnsi="" w:cs="" w:eastAsia=""/>
          <w:b w:val="false"/>
          <w:i w:val="true"/>
          <w:strike w:val="false"/>
          <w:color w:val="000000"/>
          <w:sz w:val="20"/>
          <w:u w:val="none"/>
        </w:rPr>
        <w:t xml:space="preserve">第60回NPO法人日本口腔科学会中国・四国地方部会,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真左子,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井関祥子([東京医科歯科大学 医歯学総合研究科 分子発生学分野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SDF-1/CXCR4システムを介した口腔癌のリンパ節転移におけるmGluR5の臨床病理学的意義,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口腔扁平上皮癌におけるXIAPの発現に関する検討,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頬部に生じた粘液種の1例,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AmeloblastomaとKeratocystic Odontogenic Tumorおよび類似口腔疾患のBayesアルゴリズムを用いた統計学的手法による鑑別診断, </w:t>
      </w:r>
      <w:r>
        <w:rPr>
          <w:rFonts w:ascii="" w:hAnsi="" w:cs="" w:eastAsia=""/>
          <w:b w:val="false"/>
          <w:i w:val="true"/>
          <w:strike w:val="false"/>
          <w:color w:val="000000"/>
          <w:sz w:val="20"/>
          <w:u w:val="none"/>
        </w:rPr>
        <w:t xml:space="preserve">日本歯科放射線学会第17回臨床画像大会,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シンポジウムテーマ:「インプラントの光と影 ‐この10年とこれからの10年‐」 私のインプラント治療の進化と淘汰,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ナビゲーションシステムを用いた下顎骨辺縁切除術後に骨移植とインプラント治療を行った骨形成線維腫の1例,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 第25回学術大会,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ゼラチン複合型炭酸アパタイトフォームの創製, </w:t>
      </w:r>
      <w:r>
        <w:rPr>
          <w:rFonts w:ascii="" w:hAnsi="" w:cs="" w:eastAsia=""/>
          <w:b w:val="false"/>
          <w:i w:val="true"/>
          <w:strike w:val="false"/>
          <w:color w:val="000000"/>
          <w:sz w:val="20"/>
          <w:u w:val="none"/>
        </w:rPr>
        <w:t xml:space="preserve">日本バイオマテリアルシンポジウム2012,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III期局所進行非小細胞肺癌の術前導入化学放射線療法, </w:t>
      </w:r>
      <w:r>
        <w:rPr>
          <w:rFonts w:ascii="" w:hAnsi="" w:cs="" w:eastAsia=""/>
          <w:b w:val="false"/>
          <w:i w:val="true"/>
          <w:strike w:val="false"/>
          <w:color w:val="000000"/>
          <w:sz w:val="20"/>
          <w:u w:val="none"/>
        </w:rPr>
        <w:t xml:space="preserve">第119回日本医学放射線学会中国四国地方会,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Bayesアルゴリズムを用いた統計学的手法による顎骨嚢胞様疾患の鑑別診断, --- -シミュレーションによる画像診断CADモデルの精度および画像診断レベルとの関連- ---, </w:t>
      </w:r>
      <w:r>
        <w:rPr>
          <w:rFonts w:ascii="" w:hAnsi="" w:cs="" w:eastAsia=""/>
          <w:b w:val="false"/>
          <w:i w:val="true"/>
          <w:strike w:val="false"/>
          <w:color w:val="000000"/>
          <w:sz w:val="20"/>
          <w:u w:val="none"/>
        </w:rPr>
        <w:t xml:space="preserve">第32回日本歯科放射線学会九州・関西合同地方会,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放射線治療期間中に生じる標的の変化,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口腔癌の放射線治療に用いる新型マウスピースの開発,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頬粘膜に生じた明細胞癌NOSの1例,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(SDF)-1/CXCR4システムにより誘導される口腔癌の転移関連マイクロRNAの同定,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Akiko Sasai,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soluble factors derived from oral cancer cells on the production of interferon-γ from peripheral blood mononuclear cells following stimulation with OK-432,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945-951,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Stromal Cell-Derived Factor-1/CXCR4 System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e80773,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ショートインプラントの有用性に関する臨床的検討,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Antitumour effect of valproic acid against salivary gland cancer in vitro and in vivo,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1453-1458,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永山 友子,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FGFの骨再生への応用を考える,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nuclear factor-B in human oral squamous cell carcinoma and its relationship with clinical factors, </w:t>
      </w:r>
      <w:r>
        <w:rPr>
          <w:rFonts w:ascii="" w:hAnsi="" w:cs="" w:eastAsia=""/>
          <w:b w:val="false"/>
          <w:i w:val="true"/>
          <w:strike w:val="false"/>
          <w:color w:val="000000"/>
          <w:sz w:val="20"/>
          <w:u w:val="none"/>
        </w:rPr>
        <w:t xml:space="preserve">AACR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metastasis-related microRNA induced by the stromal-cell derived factor (SDF)-1/CXCR4 system in oral cancer,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Jawbone Reconstructive Surgery -The role of Bone Health as a Key Successful on Dental Treatment-, </w:t>
      </w:r>
      <w:r>
        <w:rPr>
          <w:rFonts w:ascii="" w:hAnsi="" w:cs="" w:eastAsia=""/>
          <w:b w:val="false"/>
          <w:i w:val="true"/>
          <w:strike w:val="false"/>
          <w:color w:val="000000"/>
          <w:sz w:val="20"/>
          <w:u w:val="none"/>
        </w:rPr>
        <w:t xml:space="preserve">インドネシア ガジャマダ大学歯学部創立66周年記念 Scientific Meeting,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ナビゲーションシステムを用いて腫瘍切除を行い，腸骨移植とインプラントで再建した骨形成線維腫の1例,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安田 勝裕, 横山 正秋,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徳島県における口腔がん検診と口腔がん啓発のための活動状況,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BMP2の骨誘導に対するFGFファミリーの併用効果,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Bayesアルゴリズムを用いた統計学的手法による悪性腫瘍と骨随炎の鑑別診断, </w:t>
      </w:r>
      <w:r>
        <w:rPr>
          <w:rFonts w:ascii="" w:hAnsi="" w:cs="" w:eastAsia=""/>
          <w:b w:val="false"/>
          <w:i w:val="true"/>
          <w:strike w:val="false"/>
          <w:color w:val="000000"/>
          <w:sz w:val="20"/>
          <w:u w:val="none"/>
        </w:rPr>
        <w:t xml:space="preserve">日歯放第54回学術大会,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口蓋扁桃石灰化に関するX線診断学的検討 -CTにおける描出状況-, </w:t>
      </w:r>
      <w:r>
        <w:rPr>
          <w:rFonts w:ascii="" w:hAnsi="" w:cs="" w:eastAsia=""/>
          <w:b w:val="false"/>
          <w:i w:val="true"/>
          <w:strike w:val="false"/>
          <w:color w:val="000000"/>
          <w:sz w:val="20"/>
          <w:u w:val="none"/>
        </w:rPr>
        <w:t xml:space="preserve">第54回NPO法人日本歯科放射線学会学術大会,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factor(SDF)-1/CXCR4システムにより誘導される口腔癌の転移関連マイクロRNAの検索,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川下 徹也, 岸 太郎 : </w:t>
      </w:r>
      <w:r>
        <w:rPr>
          <w:rFonts w:ascii="" w:hAnsi="" w:cs="" w:eastAsia=""/>
          <w:b w:val="false"/>
          <w:i w:val="true"/>
          <w:strike w:val="false"/>
          <w:color w:val="000000"/>
          <w:sz w:val="20"/>
          <w:u w:val="none"/>
        </w:rPr>
        <w:t xml:space="preserve">第120回日本医学放射線学会中国・四国放射線治療懇話会,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先端巨大症に起因した骨格性下顎前突症に対し舌縮小術を併用して外科的矯正治療を行った1例,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当科における過去8年間の下顎関節突起骨折の臨床的検討, </w:t>
      </w:r>
      <w:r>
        <w:rPr>
          <w:rFonts w:ascii="" w:hAnsi="" w:cs="" w:eastAsia=""/>
          <w:b w:val="false"/>
          <w:i w:val="true"/>
          <w:strike w:val="false"/>
          <w:color w:val="000000"/>
          <w:sz w:val="20"/>
          <w:u w:val="none"/>
        </w:rPr>
        <w:t xml:space="preserve">第15回口腔顎顔面外傷学会学術大会,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子宮頸癌放射線治療の新展開 子宮頸癌放射線治療後局所再発の診断,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 腔癌の転移関連マイクロRNAの検索, </w:t>
      </w:r>
      <w:r>
        <w:rPr>
          <w:rFonts w:ascii="" w:hAnsi="" w:cs="" w:eastAsia=""/>
          <w:b w:val="false"/>
          <w:i w:val="true"/>
          <w:strike w:val="false"/>
          <w:color w:val="000000"/>
          <w:sz w:val="20"/>
          <w:u w:val="none"/>
        </w:rPr>
        <w:t xml:space="preserve">第5回日本RNAi研究会,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オッセオインテグレーション獲得前のインプラント脱落症例の検討-最近10年間とそれ以前の症例との比較-, </w:t>
      </w:r>
      <w:r>
        <w:rPr>
          <w:rFonts w:ascii="" w:hAnsi="" w:cs="" w:eastAsia=""/>
          <w:b w:val="false"/>
          <w:i w:val="true"/>
          <w:strike w:val="false"/>
          <w:color w:val="000000"/>
          <w:sz w:val="20"/>
          <w:u w:val="none"/>
        </w:rPr>
        <w:t xml:space="preserve">第43回公益社団法人日本口腔インプラント学会学術大会,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口腔癌におけるCXCR4システムにより誘導される新規転移関連microRNAの同定,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CXCR4伝達経路によるmGluR5の転写調節機構,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口腔癌におけるNF-κB 発現の臨床病理学的意義,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CXCR4システムを介した口腔癌のリンパ節転移におけるmGluR5のリンパ管新生への関与,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顎関節に生じた頭蓋底まで及んだ偽痛風の1例,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舌から喉頭蓋前間隙へ移動した迷入魚骨の1例,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当科を受診した悪性リンパ腫の臨床的検討,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外陰癌大腿鼠径リンパ節転移に関する照射野の検討,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CTによる3次元画像誘導小線源治療,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Networkを用いた統計学的手法による顎骨疾患の総合的鑑別診断, </w:t>
      </w:r>
      <w:r>
        <w:rPr>
          <w:rFonts w:ascii="" w:hAnsi="" w:cs="" w:eastAsia=""/>
          <w:b w:val="false"/>
          <w:i w:val="true"/>
          <w:strike w:val="false"/>
          <w:color w:val="000000"/>
          <w:sz w:val="20"/>
          <w:u w:val="none"/>
        </w:rPr>
        <w:t xml:space="preserve">日歯放第33回関西・九州合同地方会,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緑膿菌臨床分離株による抗菌薬抵抗性と病原因子との関連について,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下顎枝垂直骨切り術後の下顎頭位変化の検討, </w:t>
      </w:r>
      <w:r>
        <w:rPr>
          <w:rFonts w:ascii="" w:hAnsi="" w:cs="" w:eastAsia=""/>
          <w:b w:val="false"/>
          <w:i w:val="true"/>
          <w:strike w:val="false"/>
          <w:color w:val="000000"/>
          <w:sz w:val="20"/>
          <w:u w:val="none"/>
        </w:rPr>
        <w:t xml:space="preserve">第61回NPO法人日本口腔科学会中国・四国地方部会,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山本 克史,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低結晶性炭酸アパタイトの顎骨再建への応用に関する基礎的研究 第6報 BMP-2との併用効果,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Networkを用いた統計学的手法による顎骨X線透過性と不透過性との混合性疾患およびX線不透過性疾患の鑑別診断, </w:t>
      </w:r>
      <w:r>
        <w:rPr>
          <w:rFonts w:ascii="" w:hAnsi="" w:cs="" w:eastAsia=""/>
          <w:b w:val="false"/>
          <w:i w:val="true"/>
          <w:strike w:val="false"/>
          <w:color w:val="000000"/>
          <w:sz w:val="20"/>
          <w:u w:val="none"/>
        </w:rPr>
        <w:t xml:space="preserve">日歯放第18回臨床画像大会,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口腔領域にみられた転移性癌の臨床的検討, </w:t>
      </w:r>
      <w:r>
        <w:rPr>
          <w:rFonts w:ascii="" w:hAnsi="" w:cs="" w:eastAsia=""/>
          <w:b w:val="false"/>
          <w:i w:val="true"/>
          <w:strike w:val="false"/>
          <w:color w:val="000000"/>
          <w:sz w:val="20"/>
          <w:u w:val="none"/>
        </w:rPr>
        <w:t xml:space="preserve">32回日本口腔腫瘍学会学術集会, </w:t>
      </w:r>
      <w:r>
        <w:rPr>
          <w:rFonts w:ascii="" w:hAnsi="" w:cs="" w:eastAsia=""/>
          <w:b w:val="false"/>
          <w:i w:val="false"/>
          <w:strike w:val="false"/>
          <w:color w:val="000000"/>
          <w:sz w:val="20"/>
          <w:u w:val="none"/>
        </w:rPr>
        <w:t>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抗凝固療法・抗血小板療法時の歯科治療，Chapter5:血液疾患,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医科への照会の仕方，Chapter16:医科への照会の仕方,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インプラント治療後に腎疾患になったら?，第3章:高齢者にインプラント治療を行った後で疾病が発症したら?,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Keiichi Goishi, Keisuke Kashiwagi,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sodium chloride (NaCI) model for simulated mandibular reconstruction surgery : a new environmentally friendly material,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318-324,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Tonsilloloths Detected by CT in 2,873 Consecutive Patients,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miR-518c-5p to Growth and Metastasis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e115936,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crystalline carbonate apatite on proliferation and osteoblastic differentiation of human bone marrow cells,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metastasis-related microRNA, miR-518c-5p, induced by the stromal cell-derived factor(SDF)-1/CXCR4 system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lymph node metastases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 of ABCG2, ALDH1A1, CD44, and CD44 variant 9 in human oral squamous cell carcinoma and its relationship with clinical factors.,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Late cervical Lymph Node Metastatsis fo Oral Squamous Cell Carcinoma,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 Crystalline Carbonate Apatite Combined With BMP-2 to Bone Reconstruction,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Nobel Bone Regeneration System Using Carbonate Apatite-coated Carbonate Calcium in Vivo,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口腔癌の頸部リンパ節マッピングによる頸部リンパ節転移診断精度の検討, </w:t>
      </w:r>
      <w:r>
        <w:rPr>
          <w:rFonts w:ascii="" w:hAnsi="" w:cs="" w:eastAsia=""/>
          <w:b w:val="false"/>
          <w:i w:val="true"/>
          <w:strike w:val="false"/>
          <w:color w:val="000000"/>
          <w:sz w:val="20"/>
          <w:u w:val="none"/>
        </w:rPr>
        <w:t xml:space="preserve">日本口腔外科学会 中国四国支部学術大会 徳島,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CXCR4システムにより誘導されるmiR-518c-5pの口腔癌における転移関連microRNAとしての可能性,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舌根部に発生した骨性分離腫の1例,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-CADモデルに影響する因子の分析-, </w:t>
      </w:r>
      <w:r>
        <w:rPr>
          <w:rFonts w:ascii="" w:hAnsi="" w:cs="" w:eastAsia=""/>
          <w:b w:val="false"/>
          <w:i w:val="true"/>
          <w:strike w:val="false"/>
          <w:color w:val="000000"/>
          <w:sz w:val="20"/>
          <w:u w:val="none"/>
        </w:rPr>
        <w:t xml:space="preserve">日歯放第55回学術大会,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気管切開後気管狭窄を有する患者の全身麻酔経験,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齋賀 明彦, </w:t>
      </w:r>
      <w:r>
        <w:rPr>
          <w:rFonts w:ascii="" w:hAnsi="" w:cs="" w:eastAsia=""/>
          <w:b w:val="true"/>
          <w:i w:val="false"/>
          <w:strike w:val="false"/>
          <w:color w:val="000000"/>
          <w:sz w:val="20"/>
          <w:u w:val="single"/>
        </w:rPr>
        <w:t>日下 淳</w:t>
      </w:r>
      <w:r>
        <w:rPr>
          <w:rFonts w:ascii="" w:hAnsi="" w:cs="" w:eastAsia=""/>
          <w:b w:val="true"/>
          <w:i w:val="false"/>
          <w:strike w:val="false"/>
          <w:color w:val="000000"/>
          <w:sz w:val="20"/>
          <w:u w:val="none"/>
        </w:rPr>
        <w:t xml:space="preserve">, 槇 大,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miR-518c-5pの口腔癌におけるmetastamiRとしての可能性, </w:t>
      </w:r>
      <w:r>
        <w:rPr>
          <w:rFonts w:ascii="" w:hAnsi="" w:cs="" w:eastAsia=""/>
          <w:b w:val="false"/>
          <w:i w:val="true"/>
          <w:strike w:val="false"/>
          <w:color w:val="000000"/>
          <w:sz w:val="20"/>
          <w:u w:val="none"/>
        </w:rPr>
        <w:t xml:space="preserve">第6回日本RNAi研究会,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口腔癌におけるABCG2とALDH1A1発現の臨床病理学的意義,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舌に発生した孤立性神経線維腫の1例,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-計測所見の付加による診断精度向上-,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山中 克之, 熊谷 知宏,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炭酸アパタイト被覆炭酸カルシウムを用いたハイブリッド型骨補填材料による骨再生の試み,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インプラント治療の良い点，悪い点,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インプラントの経過不良により来科したビスフォスフォネート製剤投与患者の臨床的検討,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磯部 昇,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子宮頸癌に愛するIMRTの有効性ー骨盤骨線量の検討ー,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頭頸部癌放射線治療中の転移リンパ節のサイズ変化と制御との関連,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仁木 孝明 : </w:t>
      </w:r>
      <w:r>
        <w:rPr>
          <w:rFonts w:ascii="" w:hAnsi="" w:cs="" w:eastAsia=""/>
          <w:b w:val="false"/>
          <w:i w:val="false"/>
          <w:strike w:val="false"/>
          <w:color w:val="000000"/>
          <w:sz w:val="20"/>
          <w:u w:val="none"/>
        </w:rPr>
        <w:t xml:space="preserve">放射線治療に携わるスタッフのストレス状況∼徳島県の場合∼,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下顎に発生したエナメル上皮線維象牙質腫の一例,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 システムを介した口腔癌の転移における新規経口阻害剤 AMD070 の効果,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