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首藤 恵泉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医学部優秀教育賞,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医学部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2013年3月.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堤 理恵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Decline in anthropometric exaluation predicts a poor prognosis in geriatric patients., ネスレ科学財団論文賞, ネスレ栄養科学財団, 2012年9月.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堤 理恵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Effect of whey peptide based formula in septic mice, アメリカ集中治療医学会, 2014年1月.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Horikawa Yousuke,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Rie Tsutsumi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Yasuo Tsutsumi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Whey protein diets can limit inflammation and oxidative stress in the critically ill., Annual GI/Nutrition Specialty Award, the Society of Critical Care Medicine, Jan. 2014.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