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Naruhiko Sawada,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Keiko Kataoka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Kazuya Kondo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Hideki Arimochi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H Fujino, Y Takahashi,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Miyoshi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Tomomi Kuwahara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Y Monden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Yoshinari Ohnishi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Betulinic acid augments the inhibitory effects of vincristine on growth and lung metastasis of B16F10 melanoma cells in mice,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British Journal of Cancer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Vol.90,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No.8,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1672-1678, 2004.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Song Her,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Hideki Arimochi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Kyoji Morita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Nerve growth factor induces elevation of steroid 5alpha-reductase mRNA levels in rat C6 glioma cells through expression of transcription factor Egr-1,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Brain Research. Molecular Brain Research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Vol.126,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157-164, 2004.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Tomomi Kuwahara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Atsushi Yamashita, Hideki Hirakawa,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Haruyuki Nakayama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Hidehiro Toh, Natsumi Okada, Satoru Kuhara, Masahira Hattori, Tetsuya Hayashi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Yoshinari Ohnishi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Genomic analysis of Bacteroides fragilis reveals extensive DNA inversions regulating cell surface adaptation,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Proceedings of the National Academy of Sciences of the United States of America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Vol.101,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No.41,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14919-14924, 2004.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Piyawan Bunpo,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Keiko Kataoka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Hideki Arimochi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Haruyuki Nakayama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Tomomi Kuwahara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Yoshimi Bando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Keisuke Izumi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Usanee Vinitketkumnuen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Yoshinari Ohnishi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Inhibitory effects of Centella asiatica on azoxymethane-induced aberrant crypt focus formation and carcinogenesis in the intestines of F344 rats,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Food and Chemical Toxicology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Vol.42,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No.12,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1987-1997, 2004.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Shusuke Nakanishi,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Tomomi Kuwahara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Haruyuki Nakayama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Mamoru Tanaka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Yoshinari Ohnishi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Rapid Species Identification and Partial Strain Differentiation of Clostridium butyricum by PCR Using 16S-23S rDNA Intergenic Spacer Regions,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Microbiology and Immunology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Vol.49,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No.7,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613-621, 2005.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Kyoji Morita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Hideki Arimochi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High salt culture conditions suppress proliferation of rat C6 glioma cells by arresting cell-cycle progression at S-phase,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Journal of Molecular Neuroscience : MN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Vol.27,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No.3,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293-301, 2005.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Piyawan Bunpo,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Keiko Kataoka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Hideki Arimochi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Haruyuki Nakayama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Tomomi Kuwahara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Usanee Vinitketkumnuen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Yoshinari Ohnishi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Inhibitory effects of asiatic acid and CPT-11 on growth of HT-29 cells,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The Journal of Medical Investigation : JMI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Vol.52,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No.1,2,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65-73, 2005.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Tsuyoshi Miki,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Tomomi Kuwahara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Haruyuki Nakayama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Natsumi Okada,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Keiko Kataoka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Hideki Arimochi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Yoshinari Ohnishi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Simultaneous detection of Bacteroides fragilis group species by leuB-directed PCR,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The Journal of Medical Investigation : JMI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Vol.52,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No.1,2,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101-108, 2005.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Mari Hagiwara,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Keiko Kataoka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Hideki Arimochi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Tomomi Kuwahara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Haruyuki Nakayama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Yoshinari Ohnishi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Inhibitory effect of fluvastatin on ileal ulcer formation in rats induced by nonsteroidal antiinflammatory drug,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World Journal of Gastroenterology : WJG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Vol.11,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No.7,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1040-1043, 2005.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桑原 知巳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細菌ゲノムシークエンス,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四国医学雑誌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Vol.60,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No.5-6,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124-132, 2004年12月.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桑原 知巳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細菌はなぜ病気を起こすか-ゲノムの特徴-, --- バクテロウデス:日和見感染を起こす常在細菌 ---, クバプロ出版,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東京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2005年12月.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Kyoji Morita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Hideki Arimochi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Sigeru Yoshida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Down-regulation of immediate early gene egr-1 expression in rat C6 glioma cells by short-term exposure to high salt culture medium.,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Cell Biology International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Vol.29,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No.4,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261-268, 2005.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Kyoji Morita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Hideki Arimochi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Song Her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Serotonergic 5-HT2A receptor stimulation induces steroid 5a-reductase gene expression in rat C6 glioma cells via transcription factor Egr-1,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Brain Research. Molecular Brain Research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Vol.139,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193-200, 2005.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桑原 知巳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Bacteroidesのゲノム構造,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日本細菌学雑誌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Vol.60,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No.3,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469-478, 2005年8月.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Kyoji Morita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Hideki Arimochi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Hiroyuki Itoh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Song Her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Possible involvement of 5a-reduced neurosteroids in adrenergic and serotonergic stimulation of GFAP gene expression in rat C6 glioma cells.,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Brain Research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Vol.1085,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49-56, 2006.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Hideki Arimochi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Kyoji Morita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Characterization of cytotoxic actions of tricyclic antidepressants on human HT29 colon,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European Journal of Pharmacology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Vol.541,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No.1-2,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17-23, 2006.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Hideki Arimochi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Kyoji Morita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Keiko Kataoka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Shusuke Nakanishi,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Tomomi Kuwahara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Yoshinari Ohnishi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Suppressive effect of Clostridium perfringens-produced heat-stable substance(s) on proliferation of human colon adenocarcinoma HT29 cells in culture,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Cancer Letters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Vol.241,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228-234, 2006.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今大路 浩之,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弘田 克彦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三宅 洋一郎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桑原 知巳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Bacteroides fragilisのDNA逆位による外膜vesicle形成の制御,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第80回日本細菌学会総会,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2007年3月.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Keiko Kataoka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Kibe Ryoko,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Tomomi Kuwahara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Hagiwara Mari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Hideki Arimochi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Modifying effects of fermented brown rice on fecal microbiota in rats,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Anaerobe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Vol.13,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No.5-6,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220-227, 2007.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Hideki Arimochi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Kyoji Morita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Desipramine induces apoptotic cell death through nonmitochondrial and mitochondrial pathways in different types of human colon carcinoma cells.,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Pharmacology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Vol.81,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164-172, 2007.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Keiko Kataoka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Sachiko Ogasa,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Tomomi Kuwahara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Yoshimi Bando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Mari Hagiwara,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Hideki Arimochi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Shuusuke Nakanishi, Teruaki Iwasaki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Yoshinari Ohnishi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Inhibitory effects of fermented brown rice on induction of acute colitis by dextran sulfate sodium in rats.,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Digestive Diseases and Sciences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Vol.53,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No.6,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1601-1608, 2008.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