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智宏,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ノーザンブロティング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6,7-dihydroxyflavone dramatically intensifies the susceptibility of methicillin-resistant or -sensitive Staphylococcus aureus to beta-lactams.,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1357-1360,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Tsutomu Arai, Akira Yamamoto, Yousuke Okimura,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synergistic activity by flavone and its related compounds on the increased susceptibility of various strains of methicillin-resistant Staphylococcus aureus to β-lactam antibiotics, </w:t>
      </w:r>
      <w:r>
        <w:rPr>
          <w:rFonts w:ascii="" w:hAnsi="" w:cs="" w:eastAsia=""/>
          <w:b w:val="false"/>
          <w:i w:val="true"/>
          <w:strike w:val="false"/>
          <w:color w:val="000000"/>
          <w:sz w:val="20"/>
          <w:u w:val="single"/>
        </w:rPr>
        <w:t>International Journal of Antimicrobial Agents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Ayano Toyofuku, Yuka Emoto, Tomoko Nagao, Yoshinori Kuramoto,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G1 cell-cycle arrest in human umbilical vein endothelial cells by flavone s inhibition of the ERK cascade., </w:t>
      </w:r>
      <w:r>
        <w:rPr>
          <w:rFonts w:ascii="" w:hAnsi="" w:cs="" w:eastAsia=""/>
          <w:b w:val="false"/>
          <w:i w:val="true"/>
          <w:strike w:val="false"/>
          <w:color w:val="000000"/>
          <w:sz w:val="20"/>
          <w:u w:val="single"/>
        </w:rPr>
        <w:t>Biochemistry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583-588,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Higuti Tomihiko,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Hirofumi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Nagao Tomoko, Toyofuku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Possible role of cell surface H+-ATP synthase in the extracellular ATP synthesis and proliferation of human umbilical vein endothelial cells, </w:t>
      </w:r>
      <w:r>
        <w:rPr>
          <w:rFonts w:ascii="" w:hAnsi="" w:cs="" w:eastAsia=""/>
          <w:b w:val="false"/>
          <w:i w:val="true"/>
          <w:strike w:val="false"/>
          <w:color w:val="000000"/>
          <w:sz w:val="20"/>
          <w:u w:val="none"/>
        </w:rPr>
        <w:t xml:space="preserve">ASBMB Annual Meeting and 8th IUBMB Conference, </w:t>
      </w:r>
      <w:r>
        <w:rPr>
          <w:rFonts w:ascii="" w:hAnsi="" w:cs="" w:eastAsia=""/>
          <w:b w:val="false"/>
          <w:i w:val="false"/>
          <w:strike w:val="false"/>
          <w:color w:val="000000"/>
          <w:sz w:val="20"/>
          <w:u w:val="none"/>
        </w:rPr>
        <w:t>Boston, MA,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佐藤 陽一,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MRSAにおけるFlavoneのβムlactam剤感受性増強機構に関わる遺伝子の解析, </w:t>
      </w:r>
      <w:r>
        <w:rPr>
          <w:rFonts w:ascii="" w:hAnsi="" w:cs="" w:eastAsia=""/>
          <w:b w:val="false"/>
          <w:i w:val="true"/>
          <w:strike w:val="false"/>
          <w:color w:val="000000"/>
          <w:sz w:val="20"/>
          <w:u w:val="none"/>
        </w:rPr>
        <w:t xml:space="preserve">第77回日本細菌学会総会,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ミトコンドリアバイオジェネシスに関わる因子の解析,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樋口 富彦 : </w:t>
      </w:r>
      <w:r>
        <w:rPr>
          <w:rFonts w:ascii="" w:hAnsi="" w:cs="" w:eastAsia=""/>
          <w:b w:val="false"/>
          <w:i w:val="false"/>
          <w:strike w:val="false"/>
          <w:color w:val="000000"/>
          <w:sz w:val="20"/>
          <w:u w:val="none"/>
        </w:rPr>
        <w:t xml:space="preserve">血管新生をターゲットにした分子標的治療薬の開発,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洋文, 荒井 勉,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NRSAに対するbeta-ラクタム剤感受性増強薬の作用メカニズムの解析,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甲田 章, 末永 みどり, 桑島 正道,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Identification of novel factors involved in mitochondrial biogenesis,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依里, 末永 みどり,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Identification of factors involved in mitochondrial biogenesis using JVS mice,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蔵本 良範, 西濱 剛志,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Analysis of molecular mechanism of mitochondrial biogenesis on heart of juvenile visceral steatosis mouse,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 cells produce chemotactic factor,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勉, 柴田 洋文, 佐藤 陽一,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MRSAにおける6,7-dihydroxyflavoneのbeta-lactsm剤感受性増強機構に関わる因子の解析, </w:t>
      </w:r>
      <w:r>
        <w:rPr>
          <w:rFonts w:ascii="" w:hAnsi="" w:cs="" w:eastAsia=""/>
          <w:b w:val="false"/>
          <w:i w:val="true"/>
          <w:strike w:val="false"/>
          <w:color w:val="000000"/>
          <w:sz w:val="20"/>
          <w:u w:val="none"/>
        </w:rPr>
        <w:t xml:space="preserve">第57回日本細菌学会中国・四国支部総会,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正常ヒト臍帯静脈内皮細胞の細胞膜表面に存在するH+-ATP合成酵素の細胞外ATP合成活性と血管新生における役割, </w:t>
      </w:r>
      <w:r>
        <w:rPr>
          <w:rFonts w:ascii="" w:hAnsi="" w:cs="" w:eastAsia=""/>
          <w:b w:val="false"/>
          <w:i w:val="true"/>
          <w:strike w:val="false"/>
          <w:color w:val="000000"/>
          <w:sz w:val="20"/>
          <w:u w:val="none"/>
        </w:rPr>
        <w:t xml:space="preserve">日本生体エネルギー研究会第30回討論会,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蔵本 良範,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リポソーム応用の新展開 ー人工細胞の開発に向けて, --- 第2編 第6章 第2節1 ーミトコンドリアのダイナミズム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Higuti Tomihiko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 Kataoka : </w:t>
      </w:r>
      <w:r>
        <w:rPr>
          <w:rFonts w:ascii="" w:hAnsi="" w:cs="" w:eastAsia=""/>
          <w:b w:val="false"/>
          <w:i w:val="false"/>
          <w:strike w:val="false"/>
          <w:color w:val="000000"/>
          <w:sz w:val="20"/>
          <w:u w:val="none"/>
        </w:rPr>
        <w:t xml:space="preserve">Chemical Constituents of Capsicum annuum L var. angulosum, and Anti Helicobacter pylori Activity,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Toshimasa Ochi,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Ko-hei Kodama,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Anti-Helicobacter pylori Compounds from Santalum album,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Kohda Akira,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Two novel functions of mitochondrial single-stranded DNA-binding protein, </w:t>
      </w:r>
      <w:r>
        <w:rPr>
          <w:rFonts w:ascii="" w:hAnsi="" w:cs="" w:eastAsia=""/>
          <w:b w:val="false"/>
          <w:i w:val="true"/>
          <w:strike w:val="false"/>
          <w:color w:val="000000"/>
          <w:sz w:val="20"/>
          <w:u w:val="none"/>
        </w:rPr>
        <w:t xml:space="preserve">The Joint International Conference of the 3rd Conference of the Asian Society for Mitochondria Research and Medicine (ASMRM) and the 5th Conference of the Japanese Society for Mitochondria Research and Medicine (J-mit),, </w:t>
      </w:r>
      <w:r>
        <w:rPr>
          <w:rFonts w:ascii="" w:hAnsi="" w:cs="" w:eastAsia=""/>
          <w:b w:val="false"/>
          <w:i w:val="false"/>
          <w:strike w:val="false"/>
          <w:color w:val="000000"/>
          <w:sz w:val="20"/>
          <w:u w:val="none"/>
        </w:rPr>
        <w:t>Tokyo,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甲田 章,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 Mitogenin II の構造と機能,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榎本 由香, 蔵本 良範, 甲田 章, 樋口 富彦 : </w:t>
      </w:r>
      <w:r>
        <w:rPr>
          <w:rFonts w:ascii="" w:hAnsi="" w:cs="" w:eastAsia=""/>
          <w:b w:val="false"/>
          <w:i w:val="false"/>
          <w:strike w:val="false"/>
          <w:color w:val="000000"/>
          <w:sz w:val="20"/>
          <w:u w:val="none"/>
        </w:rPr>
        <w:t xml:space="preserve">HeLa細胞が産生する血管新生因子,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徳島大学薬友会近畿支部総会/大阪サテライトオフィス合同交流会,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HeLa細胞が産生する新規血管新生因子,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恭子, 滝口 祥令, 柴田 洋文,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ニューキノロン系抗菌薬と金属含有製剤の相互作用利用による腸管内細菌を目的としたDrug Delivery System(DDS)の可能性,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薬友会近畿支部総会・大阪サテライトオフィス合同交流会,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1962-1965,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