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(副委員長 [2008年4月〜2009年3月]).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(委員長 [2009年4月〜2010年3月]).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