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徳島県海陽町,  (国指定天然記念物「宍喰浦の化石漣痕」保護検討委員会委員 [2009年7月〜2010年3月]).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長安口ダム環境検討委員会,  (委員 [2009年7月〜2010年3月]).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(研究成果最適展開支援事業専門委員 [2010年7月〜2011年3月]).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徳島県阿波市,  (国指定天然記念物「阿波の土中」緊急調査指導委員会委員 [2011年7月〜2013年3月]).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柴川生活貯水池検討委員会,  (委員 [2011年10月]).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環境省中央環境審議会瀬戸内海部会企画専門委員会,  (委員 [2011年10月〜2012年3月]).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平成24年度徳島県スーパーサイエンスハイスクール生徒研究合同発表会,  (審査委員 [2013年3月]).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徳島県阿波市,  (国指定天然記念物「阿波の土中」緊急調査指導委員会委員 [2011年7月〜2013年3月]).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産学連携展開部,  (A-STEP 探索タイプ 専門委員 [2012年7月〜2013年3月]).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平成25年度徳島県スーパーサイエンスハイスクール生徒研究合同発表会,  (審査委員 [2014年3月]).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NPO法人 科学技術ネットワーク徳島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[2013年12月]).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平成26年度徳島県スーパーサイエンスハイスクール生徒研究合同発表会,  (審査委員 [2015年3月]).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徳島県鳴門ワカメ認証審査委員会,  (委員長 [2014年12月〜2024年3月]).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放送大学学園 徳島学習センター,  (講師 [2015年10月〜]).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平成27年度徳島県スーパーサイエンスハイスクール生徒研究合同発表会,  (審査委員 [2016年3月]).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とくしま林業アカデミー設立準備委員会,  (とくしま林業アカデミー設立準備委員 [2015年7月〜2016年3月]).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徳島県鳴門ワカメ認証審査委員会,  (委員長 [2014年12月〜2024年3月]).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