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Ayumu Kuroishi, Akatsuki Saito, Yasuhiro Shingai, Tatsuo Shioda,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E. Nakayama : </w:t>
      </w:r>
      <w:r>
        <w:rPr>
          <w:rFonts w:ascii="" w:hAnsi="" w:cs="" w:eastAsia=""/>
          <w:b w:val="false"/>
          <w:i w:val="false"/>
          <w:strike w:val="false"/>
          <w:color w:val="000000"/>
          <w:sz w:val="20"/>
          <w:u w:val="none"/>
        </w:rPr>
        <w:t xml:space="preserve">Modification of a loop sequence between alpha-helices 6 and 7 of virus capsid (CA) protein in a human immunodeficiency virus type 1 (HIV-1) derivative that has simian immunodeficiency virus (SIVmac239) vif and CA alpha-helices 4 and 5 loop improves replication in cynomolgus monkey cells., </w:t>
      </w:r>
      <w:r>
        <w:rPr>
          <w:rFonts w:ascii="" w:hAnsi="" w:cs="" w:eastAsia=""/>
          <w:b w:val="false"/>
          <w:i w:val="true"/>
          <w:strike w:val="false"/>
          <w:color w:val="000000"/>
          <w:sz w:val="20"/>
          <w:u w:val="single"/>
        </w:rPr>
        <w:t>Retrovirology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Abhay Jere, Mikako Fujita,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HIV-1 Nef protein for virus replication in vitro.,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Yamashita,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Status of APOBEC3G/F in cells and progeny virions modulated by Vif determines HIV-1 infectivity.,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Mikako Fujita, Masami Otsuka,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Multifaceted activity of HIV Vpr/Vpx proteins: the current view of their virological functions., </w:t>
      </w:r>
      <w:r>
        <w:rPr>
          <w:rFonts w:ascii="" w:hAnsi="" w:cs="" w:eastAsia=""/>
          <w:b w:val="false"/>
          <w:i w:val="true"/>
          <w:strike w:val="false"/>
          <w:color w:val="000000"/>
          <w:sz w:val="20"/>
          <w:u w:val="single"/>
        </w:rPr>
        <w:t>Reviews in Medical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Tomoki Yamashita,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interaction between HIV-1 Vif and its cellular target proteins APOBEC3G/APOBEC3F.,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89-94,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Doi Naoya, Fujiwara Sachi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Macaque-tropic HIV-1 derivatives: a novel experimental approach to understand viral replication and evolution in vivo.,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Virology as biosystematics: towards understanding the viral infection biology,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ability in various macaque cell lines of HIV-1 with simian cell-tropism.,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284-292,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Sayuki Iijima, Ayumu Kuroishi, Tomoyuki Yoshida, Young-Jung Lee, Toshiyuki Hayakawa, Ken Kono, Emi E. Nakayama, Tatsuo Shioda,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Tetsuro Matano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Improved capacity of a monkey-tropic HIV-1 derivative to replicate in cynomolgus monkeys with minimal modifications.,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S. Fujiwara,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Site-defective mutants with distinct ability to down-modulate cell surface CD4 and tetherin,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 and G2 cell cycle arrest., </w:t>
      </w:r>
      <w:r>
        <w:rPr>
          <w:rFonts w:ascii="" w:hAnsi="" w:cs="" w:eastAsia=""/>
          <w:b w:val="false"/>
          <w:i w:val="true"/>
          <w:strike w:val="false"/>
          <w:color w:val="000000"/>
          <w:sz w:val="20"/>
          <w:u w:val="single"/>
        </w:rPr>
        <w:t>Future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2011.</w:t>
      </w:r>
    </w:p>
    <w:p>
      <w:pPr>
        <w:numPr>
          <w:numId w:val="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infection].,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Suppl 8, </w:t>
      </w:r>
      <w:r>
        <w:rPr>
          <w:rFonts w:ascii="" w:hAnsi="" w:cs="" w:eastAsia=""/>
          <w:b w:val="false"/>
          <w:i w:val="false"/>
          <w:strike w:val="false"/>
          <w:color w:val="000000"/>
          <w:sz w:val="20"/>
          <w:u w:val="none"/>
        </w:rPr>
        <w:t>518-522,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Doi Naoya, Fujiwara Sachi,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growth adaptive mutations in HIV-1 genome identifies a pol-intergrase region that enhances virion production in a cell-independent and codon triplet-dependent manner., </w:t>
      </w:r>
      <w:r>
        <w:rPr>
          <w:rFonts w:ascii="" w:hAnsi="" w:cs="" w:eastAsia=""/>
          <w:b w:val="false"/>
          <w:i w:val="true"/>
          <w:strike w:val="false"/>
          <w:color w:val="000000"/>
          <w:sz w:val="20"/>
          <w:u w:val="none"/>
        </w:rPr>
        <w:t xml:space="preserve">The 10th Awaji International Forum on Infection and Immunity, </w:t>
      </w:r>
      <w:r>
        <w:rPr>
          <w:rFonts w:ascii="" w:hAnsi="" w:cs="" w:eastAsia=""/>
          <w:b w:val="false"/>
          <w:i w:val="false"/>
          <w:strike w:val="false"/>
          <w:color w:val="000000"/>
          <w:sz w:val="20"/>
          <w:u w:val="none"/>
        </w:rPr>
        <w:t>Awaji, Japan,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HIV-1インテグラーゼ(IN)C末端領域(CTD)における1塩基置換によるウイルス増殖促進機構の解析.,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土肥 直哉, 齊藤 暁, 明里 宏文,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サル指向性HIV-1 CAの1アミノ酸変異はサル細胞での増殖を促進する.,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アカゲザルに存在する抗HIV-1因子TRIM5αとtetherinを回避するサル細胞指向性HIV-1の構築.,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非病原性リケッチアRickettsia montanensisの増殖制御機序,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HIV-1増殖過程におけるインテグラーゼ(IN)C末端領域(CTD)の影響.(ワークショップ),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暁, 河野 健, 黒石 歩, 中山 英美, 塩田 達雄,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安富 康宏, 俣野 哲朗, 明里 宏文 : </w:t>
      </w:r>
      <w:r>
        <w:rPr>
          <w:rFonts w:ascii="" w:hAnsi="" w:cs="" w:eastAsia=""/>
          <w:b w:val="false"/>
          <w:i w:val="false"/>
          <w:strike w:val="false"/>
          <w:color w:val="000000"/>
          <w:sz w:val="20"/>
          <w:u w:val="none"/>
        </w:rPr>
        <w:t xml:space="preserve">カニクイザルTRIM5α alleleがサル指向性HIV-1の増殖に与えるインパクト.,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齊藤 暁, 明里 宏文, 土肥 直哉, 藤原 佐知,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横山 勝, 大出 裕高,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サル細胞で効率よく増殖するHIV-1の構築ーアカゲザルTRIM5αとtetherinによる抑制の回避ー.,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HIV-1宿主域を規定する細胞因子とウイルス蛋白質.(シンポジウム4), </w:t>
      </w:r>
      <w:r>
        <w:rPr>
          <w:rFonts w:ascii="" w:hAnsi="" w:cs="" w:eastAsia=""/>
          <w:b w:val="false"/>
          <w:i w:val="true"/>
          <w:strike w:val="false"/>
          <w:color w:val="000000"/>
          <w:sz w:val="20"/>
          <w:u w:val="none"/>
        </w:rPr>
        <w:t xml:space="preserve">第24回日本エイズ学会学術集会,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基彦, 深澤 征義,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つつが虫病リケッチア感染による脂肪滴形成に関する研究~第一報~,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つつが虫病リケッチア培養系からの抗菌薬によるマイコプラズマ汚染の除去の試み,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岸 真帆美, 小川 基彦 : </w:t>
      </w:r>
      <w:r>
        <w:rPr>
          <w:rFonts w:ascii="" w:hAnsi="" w:cs="" w:eastAsia=""/>
          <w:b w:val="false"/>
          <w:i w:val="false"/>
          <w:strike w:val="false"/>
          <w:color w:val="000000"/>
          <w:sz w:val="20"/>
          <w:u w:val="none"/>
        </w:rPr>
        <w:t xml:space="preserve">非病原性リケッチア株の培養細胞における増殖抑制, </w:t>
      </w:r>
      <w:r>
        <w:rPr>
          <w:rFonts w:ascii="" w:hAnsi="" w:cs="" w:eastAsia=""/>
          <w:b w:val="false"/>
          <w:i w:val="true"/>
          <w:strike w:val="false"/>
          <w:color w:val="000000"/>
          <w:sz w:val="20"/>
          <w:u w:val="none"/>
        </w:rPr>
        <w:t xml:space="preserve">第3回日本リケッチア症臨床研究会・第17回リケッチア研究会合同研究発表会,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Doi, Sachi Fujiwara,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Rhesus M1.3S Cells Suitable for Biological Evaluation of Macaque-Tropic HIV/SIV Clones.,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No.115.doi:10.3389/fmicb.2011.00115.,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Fujii, Manabu Ato, Yoshimasa Takahashi, Kaori Otake, Shu-Ichi Hashimoto, Tomohiro Kaji, Yasuko Tsunetsugu-Yokota, Mikako Fujita,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Toshinori Nakayama, Masaru Taniguchi,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Toshitada Takemori : </w:t>
      </w:r>
      <w:r>
        <w:rPr>
          <w:rFonts w:ascii="" w:hAnsi="" w:cs="" w:eastAsia=""/>
          <w:b w:val="false"/>
          <w:i w:val="false"/>
          <w:strike w:val="false"/>
          <w:color w:val="000000"/>
          <w:sz w:val="20"/>
          <w:u w:val="none"/>
        </w:rPr>
        <w:t xml:space="preserve">HIV-1 Nef impairs multiple T-cell functions in antigen-specific immune response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Major Restriction Factor Against HIV/SIV.,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No.132.doi:10.3389/fmicb.2011.00132.,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Commentary on a New Era of Investigating 3D Structure-Based Human-Virus Protein Network Dynamics.,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No.186.doi:10.3389/fmicb.2011.00186.,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Nopporn Chutiwitoonchai, Masateru Hiyoshi, Philip Mwimanzi, Takamasa Ueno,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Hirotaka Ode, Hironori Sato, T Oliver Fackler, Seiji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Suzu : </w:t>
      </w:r>
      <w:r>
        <w:rPr>
          <w:rFonts w:ascii="" w:hAnsi="" w:cs="" w:eastAsia=""/>
          <w:b w:val="false"/>
          <w:i w:val="false"/>
          <w:strike w:val="false"/>
          <w:color w:val="000000"/>
          <w:sz w:val="20"/>
          <w:u w:val="none"/>
        </w:rPr>
        <w:t xml:space="preserve">The identification of a small molecule compound that reduces HIV-1 Nef-mediated viral infectivity enhancement.,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e27696, 2011.</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dynamics of retroviral genome and the packaging.,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No.264.doi:10.3389/fmicb.2011.00264,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Microbial Ecology in Health and Disease,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No.17461,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single"/>
        </w:rPr>
        <w:t>FEMS Immunology and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Akatsuki Saito, Ken Kono,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Yasuhiro Yasutomi,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Tatsuo Shioda, Hirofumi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Emi Nakayama : </w:t>
      </w:r>
      <w:r>
        <w:rPr>
          <w:rFonts w:ascii="" w:hAnsi="" w:cs="" w:eastAsia=""/>
          <w:b w:val="false"/>
          <w:i w:val="false"/>
          <w:strike w:val="false"/>
          <w:color w:val="000000"/>
          <w:sz w:val="20"/>
          <w:u w:val="none"/>
        </w:rPr>
        <w:t xml:space="preserve">Geographical, genetic and functional diversity of antiretroviral host factor TRIMCyp in cynomolgus macaque (Macaca fascicularis).,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No.Pt 3, </w:t>
      </w:r>
      <w:r>
        <w:rPr>
          <w:rFonts w:ascii="" w:hAnsi="" w:cs="" w:eastAsia=""/>
          <w:b w:val="false"/>
          <w:i w:val="false"/>
          <w:strike w:val="false"/>
          <w:color w:val="000000"/>
          <w:sz w:val="20"/>
          <w:u w:val="none"/>
        </w:rPr>
        <w:t>594-602,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biology for virus research.,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No.91.doi:10.3389/fmicb.2012.00091,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Mahomi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Restriction of the growth of a nonpathogenic spotted fever group rickettsia., </w:t>
      </w:r>
      <w:r>
        <w:rPr>
          <w:rFonts w:ascii="" w:hAnsi="" w:cs="" w:eastAsia=""/>
          <w:b w:val="false"/>
          <w:i w:val="true"/>
          <w:strike w:val="false"/>
          <w:color w:val="000000"/>
          <w:sz w:val="20"/>
          <w:u w:val="none"/>
        </w:rPr>
        <w:t xml:space="preserve">6th International meeting on rickettsiae and rickettsial diseases, </w:t>
      </w:r>
      <w:r>
        <w:rPr>
          <w:rFonts w:ascii="" w:hAnsi="" w:cs="" w:eastAsia=""/>
          <w:b w:val="false"/>
          <w:i w:val="false"/>
          <w:strike w:val="false"/>
          <w:color w:val="000000"/>
          <w:sz w:val="20"/>
          <w:u w:val="none"/>
        </w:rPr>
        <w:t>Heraklion, Greece,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Motohiko Ogawa : </w:t>
      </w:r>
      <w:r>
        <w:rPr>
          <w:rFonts w:ascii="" w:hAnsi="" w:cs="" w:eastAsia=""/>
          <w:b w:val="false"/>
          <w:i w:val="false"/>
          <w:strike w:val="false"/>
          <w:color w:val="000000"/>
          <w:sz w:val="20"/>
          <w:u w:val="none"/>
        </w:rPr>
        <w:t xml:space="preserve">Coinfection of pathogenic and nonpathogenic rickettsiae.,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Motohiko Ogawa, Masayoshi Fokasawa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with the obligated intracellular bacterium Orientia tsutsugamushi, a causative agent of scrub typhus facilitates formation of lipid droplets in L-929, mouse fibroblast cells., </w:t>
      </w:r>
      <w:r>
        <w:rPr>
          <w:rFonts w:ascii="" w:hAnsi="" w:cs="" w:eastAsia=""/>
          <w:b w:val="false"/>
          <w:i w:val="true"/>
          <w:strike w:val="false"/>
          <w:color w:val="000000"/>
          <w:sz w:val="20"/>
          <w:u w:val="none"/>
        </w:rPr>
        <w:t xml:space="preserve">XIII International Congress of Bacteriology and Applied Microbiology, </w:t>
      </w:r>
      <w:r>
        <w:rPr>
          <w:rFonts w:ascii="" w:hAnsi="" w:cs="" w:eastAsia=""/>
          <w:b w:val="false"/>
          <w:i w:val="false"/>
          <w:strike w:val="false"/>
          <w:color w:val="000000"/>
          <w:sz w:val="20"/>
          <w:u w:val="none"/>
        </w:rPr>
        <w:t>Sapporo, Japan,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A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 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Matano : </w:t>
      </w:r>
      <w:r>
        <w:rPr>
          <w:rFonts w:ascii="" w:hAnsi="" w:cs="" w:eastAsia=""/>
          <w:b w:val="false"/>
          <w:i w:val="false"/>
          <w:strike w:val="false"/>
          <w:color w:val="000000"/>
          <w:sz w:val="20"/>
          <w:u w:val="none"/>
        </w:rPr>
        <w:t xml:space="preserve">Viral recovery from cynomolgus macaques controlling a simian-tropic HIV-1 challenge.,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Sato,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 Kono, E.E. Nakayama, T Shioda, T Yoshida, Y Yasutomi, T Matano,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Akari : </w:t>
      </w:r>
      <w:r>
        <w:rPr>
          <w:rFonts w:ascii="" w:hAnsi="" w:cs="" w:eastAsia=""/>
          <w:b w:val="false"/>
          <w:i w:val="false"/>
          <w:strike w:val="false"/>
          <w:color w:val="000000"/>
          <w:sz w:val="20"/>
          <w:u w:val="none"/>
        </w:rPr>
        <w:t xml:space="preserve">Genotypic variation of cynomolgus monkey trim5alpha determines the susceptibility to monkey-tropic HIV-1 infection., </w:t>
      </w:r>
      <w:r>
        <w:rPr>
          <w:rFonts w:ascii="" w:hAnsi="" w:cs="" w:eastAsia=""/>
          <w:b w:val="false"/>
          <w:i w:val="true"/>
          <w:strike w:val="false"/>
          <w:color w:val="000000"/>
          <w:sz w:val="20"/>
          <w:u w:val="none"/>
        </w:rPr>
        <w:t xml:space="preserve">XV International Congress of Virology,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Fujita : </w:t>
      </w:r>
      <w:r>
        <w:rPr>
          <w:rFonts w:ascii="" w:hAnsi="" w:cs="" w:eastAsia=""/>
          <w:b w:val="false"/>
          <w:i w:val="false"/>
          <w:strike w:val="false"/>
          <w:color w:val="000000"/>
          <w:sz w:val="20"/>
          <w:u w:val="none"/>
        </w:rPr>
        <w:t xml:space="preserve">Coinfection of mammalian and tick cells with pathogenic and nonpathogenic spotted fever group rickettsiae., </w:t>
      </w:r>
      <w:r>
        <w:rPr>
          <w:rFonts w:ascii="" w:hAnsi="" w:cs="" w:eastAsia=""/>
          <w:b w:val="false"/>
          <w:i w:val="true"/>
          <w:strike w:val="false"/>
          <w:color w:val="000000"/>
          <w:sz w:val="20"/>
          <w:u w:val="none"/>
        </w:rPr>
        <w:t xml:space="preserve">The Joint Meeting fo the XVIIth International Symposium on Gnotobiology and the XXXIVth Congress of the Society for Microbial Ecology and Disease, </w:t>
      </w:r>
      <w:r>
        <w:rPr>
          <w:rFonts w:ascii="" w:hAnsi="" w:cs="" w:eastAsia=""/>
          <w:b w:val="false"/>
          <w:i w:val="false"/>
          <w:strike w:val="false"/>
          <w:color w:val="000000"/>
          <w:sz w:val="20"/>
          <w:u w:val="none"/>
        </w:rPr>
        <w:t>Yokohama, Japan,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尚史, 齊藤 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松岡 佐織,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明里 宏文, 俣野 哲朗 : </w:t>
      </w:r>
      <w:r>
        <w:rPr>
          <w:rFonts w:ascii="" w:hAnsi="" w:cs="" w:eastAsia=""/>
          <w:b w:val="false"/>
          <w:i w:val="false"/>
          <w:strike w:val="false"/>
          <w:color w:val="000000"/>
          <w:sz w:val="20"/>
          <w:u w:val="none"/>
        </w:rPr>
        <w:t xml:space="preserve">サル指向性HIV-1感染慢性潜伏期のカニクイサルからの感染性ウイルスの回収.,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Gag-CAおよびVpuの改変によるサル細胞でのHIV複製の増強.,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齊藤 暁, 河野 健, 中山 英美,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保富 康宏, 俣野 哲朗, 塩田 達雄, 明里 宏文 : </w:t>
      </w:r>
      <w:r>
        <w:rPr>
          <w:rFonts w:ascii="" w:hAnsi="" w:cs="" w:eastAsia=""/>
          <w:b w:val="false"/>
          <w:i w:val="false"/>
          <w:strike w:val="false"/>
          <w:color w:val="000000"/>
          <w:sz w:val="20"/>
          <w:u w:val="none"/>
        </w:rPr>
        <w:t xml:space="preserve">サル指向性HIV-1への感受性に影響を与えるマカクサルTRIM5遺伝子の多様性., </w:t>
      </w:r>
      <w:r>
        <w:rPr>
          <w:rFonts w:ascii="" w:hAnsi="" w:cs="" w:eastAsia=""/>
          <w:b w:val="false"/>
          <w:i w:val="true"/>
          <w:strike w:val="false"/>
          <w:color w:val="000000"/>
          <w:sz w:val="20"/>
          <w:u w:val="none"/>
        </w:rPr>
        <w:t xml:space="preserve">第25回日本エイズ学会学術集会,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裕司,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藤田 博己 : </w:t>
      </w:r>
      <w:r>
        <w:rPr>
          <w:rFonts w:ascii="" w:hAnsi="" w:cs="" w:eastAsia=""/>
          <w:b w:val="false"/>
          <w:i w:val="false"/>
          <w:strike w:val="false"/>
          <w:color w:val="000000"/>
          <w:sz w:val="20"/>
          <w:u w:val="none"/>
        </w:rPr>
        <w:t xml:space="preserve">日本紅斑熱に対するバンコマイシンとホスホマイシンの効果の検討., </w:t>
      </w:r>
      <w:r>
        <w:rPr>
          <w:rFonts w:ascii="" w:hAnsi="" w:cs="" w:eastAsia=""/>
          <w:b w:val="false"/>
          <w:i w:val="true"/>
          <w:strike w:val="false"/>
          <w:color w:val="000000"/>
          <w:sz w:val="20"/>
          <w:u w:val="none"/>
        </w:rPr>
        <w:t xml:space="preserve">第4回日本リケッチア症臨床研究会・第18回リケッチア研究会合同研究発表会,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藤田 博己 : </w:t>
      </w:r>
      <w:r>
        <w:rPr>
          <w:rFonts w:ascii="" w:hAnsi="" w:cs="" w:eastAsia=""/>
          <w:b w:val="false"/>
          <w:i w:val="false"/>
          <w:strike w:val="false"/>
          <w:color w:val="000000"/>
          <w:sz w:val="20"/>
          <w:u w:val="none"/>
        </w:rPr>
        <w:t xml:space="preserve">非病原性紅斑熱群リケッチアの哺乳動物細胞における増殖抑制,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基彦,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安藤 秀二 : </w:t>
      </w:r>
      <w:r>
        <w:rPr>
          <w:rFonts w:ascii="" w:hAnsi="" w:cs="" w:eastAsia=""/>
          <w:b w:val="false"/>
          <w:i w:val="false"/>
          <w:strike w:val="false"/>
          <w:color w:val="000000"/>
          <w:sz w:val="20"/>
          <w:u w:val="none"/>
        </w:rPr>
        <w:t xml:space="preserve">抗菌薬によるつつが虫病リケッチアおよびQ熱リケッチアの細胞培養系からのマイコプラズマ汚染の除去,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Tropism and pathogenicity of rickettsiae,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Yui Matsumoto, Yosuke Sakai, Sachi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tropism of HIV-1 modulated by viral accessory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No.267.doi:10.3389/fmicb.2012.00267.,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Yasuyuki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Viral tropism.,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No.281.doi:10.3389/fmicb.2012.00281.,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Mikako Fujita,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Otsuka : </w:t>
      </w:r>
      <w:r>
        <w:rPr>
          <w:rFonts w:ascii="" w:hAnsi="" w:cs="" w:eastAsia=""/>
          <w:b w:val="false"/>
          <w:i w:val="false"/>
          <w:strike w:val="false"/>
          <w:color w:val="000000"/>
          <w:sz w:val="20"/>
          <w:u w:val="none"/>
        </w:rPr>
        <w:t xml:space="preserve">SAMHD1-Dependent and -Independent Functions of HIV-2/SIV Vpx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No.297.doi:10.3389/fmicb.2012.00297.,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Miyakawa, Tatsuya Sawasaki, Satoko Matsunaga, Andrey Tokarev, Gary Quinn, Hirokazu Kimura,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Naoki Yamamoto, John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Akihide Ryo : </w:t>
      </w:r>
      <w:r>
        <w:rPr>
          <w:rFonts w:ascii="" w:hAnsi="" w:cs="" w:eastAsia=""/>
          <w:b w:val="false"/>
          <w:i w:val="false"/>
          <w:strike w:val="false"/>
          <w:color w:val="000000"/>
          <w:sz w:val="20"/>
          <w:u w:val="none"/>
        </w:rPr>
        <w:t xml:space="preserve">Interferon-induced SCYL2 limits release of HIV-1 by triggering PP2A-mediated dephosphorylation of the viral protein Vpu.,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No.245: ra73,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Akatsuki Saito, Hirofumi Akari, Yasuhiro Yasutomi, Tetsuro Matano,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Gag-CA Q110D mutation elicits TRIM5-independent enhancement of HIV-1mt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56-65,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 Sachi Fujiwara, Akatsuki Saito, Hirofumi Akari, E Emi Nakayama, Tatsuo Shioda,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biological analysis of the mutations in two distinct HIV-1mt genomes occurred during replication in macaque cells.,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319-328,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Motohiko Ogawa,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Masaaki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Decontamination of mycoplasma-contaminated Orientia tsutsugamushi strains by repeating passages through cell cultures with antibiotics,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Akatsuki Saito,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Ken Kono, Yasumasa Iwatani, Masaru Yokoyama, Yasuhiro Yasutomi, Hironori Sato, Tatsuo Shioda, Wataru Sugiura, Tetsuro Matano,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E Emi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Akari : </w:t>
      </w:r>
      <w:r>
        <w:rPr>
          <w:rFonts w:ascii="" w:hAnsi="" w:cs="" w:eastAsia=""/>
          <w:b w:val="false"/>
          <w:i w:val="false"/>
          <w:strike w:val="false"/>
          <w:color w:val="000000"/>
          <w:sz w:val="20"/>
          <w:u w:val="none"/>
        </w:rPr>
        <w:t xml:space="preserve">TRIM5 genotypes in cynomolgus monkeys primarily influence inter-individual diversity in susceptibility to monkey-tropic human immunodeficiency virus type 1.,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No.Pt 6, </w:t>
      </w:r>
      <w:r>
        <w:rPr>
          <w:rFonts w:ascii="" w:hAnsi="" w:cs="" w:eastAsia=""/>
          <w:b w:val="false"/>
          <w:i w:val="false"/>
          <w:strike w:val="false"/>
          <w:color w:val="000000"/>
          <w:sz w:val="20"/>
          <w:u w:val="none"/>
        </w:rPr>
        <w:t>1318-1324, 2013.</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徳島県吉野川以北に生息するマダニからのリケッチア分離, </w:t>
      </w:r>
      <w:r>
        <w:rPr>
          <w:rFonts w:ascii="" w:hAnsi="" w:cs="" w:eastAsia=""/>
          <w:b w:val="false"/>
          <w:i w:val="true"/>
          <w:strike w:val="false"/>
          <w:color w:val="000000"/>
          <w:sz w:val="20"/>
          <w:u w:val="none"/>
        </w:rPr>
        <w:t xml:space="preserve">第21回日本ダニ学会大会,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松本 唯,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NL-DT562 の Env 適応変異による増殖促進機構の解析.,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再構築系を用いた HIV-2 CA アセンブリーの安定性に関する解析.,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藤野 悠那,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 発現における C末端ポリプロリンモチーフの機能の解析.,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美歌子,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藤野 悠那,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SAMHD1 非依存的な HIV-2 Vpx の機能.,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インテグラーゼ C末端領域の1塩基置換によるウイルス複製制御機構の解析.,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徳島県北部で採取したマダニからのリケッチア分離とその性状解析, </w:t>
      </w:r>
      <w:r>
        <w:rPr>
          <w:rFonts w:ascii="" w:hAnsi="" w:cs="" w:eastAsia=""/>
          <w:b w:val="false"/>
          <w:i w:val="true"/>
          <w:strike w:val="false"/>
          <w:color w:val="000000"/>
          <w:sz w:val="20"/>
          <w:u w:val="none"/>
        </w:rPr>
        <w:t xml:space="preserve">第60回日本ウイルス学会学術集会,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悠那,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古賀 涼子, 川村 宗吾, 大出 裕高,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HIV-2 Vpx 富プロリン領域の機能., </w:t>
      </w:r>
      <w:r>
        <w:rPr>
          <w:rFonts w:ascii="" w:hAnsi="" w:cs="" w:eastAsia=""/>
          <w:b w:val="false"/>
          <w:i w:val="true"/>
          <w:strike w:val="false"/>
          <w:color w:val="000000"/>
          <w:sz w:val="20"/>
          <w:u w:val="none"/>
        </w:rPr>
        <w:t xml:space="preserve">第26回日本エイズ学会学術集会,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キチマダニ若虫から分離したリケッチアの性状解析,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Doi, Ayaka Okubo, Mizumo Yamane,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potentials of CCR5-tropic/CXCR4-tropic HIV-1mt clones in macaque cells.,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No.218.doi:10.3389/fmicb.2013.00218.,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Masaru Yokoyama, Ken Kono, E Emi Nakayama, Tatsuo Shioda, Naoya Doi, Sachi Fujiwara, Akatsuki Saito, Hirofumi Akari, Kei Miyakawa, Akihide Ryo, Hirotaka Ode, Yasumasa Iwatani, Tomoyuki Miura, Tatsuhiko Igarashi,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Rhesus Macaque-Tropic HIV-1 Clones That Are Resistant to Major Anti-HIV-1 Restriction Factors.,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11447-11461, 2013.</w:t>
      </w:r>
    </w:p>
    <w:p>
      <w:pPr>
        <w:numPr>
          <w:numId w:val="9"/>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Mikako Fujita, Haruna Fujino, Ryoko Koga, Sogo Kawamura, Masami Otsuka, Hirotaka Ode, Yasumasa Iwatani, Yosuke Sakai, Naoya Doi,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Poly-proline motif in HIV-2 Vpx is critical for its efficient translation.,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179-189,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Doi,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properties of macaque-tropic HIV-1 clones carrying vpr/vpx genes derived from simian immunodeficiency viruses in place of their vpr regions.,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374-379, 2014.</w:t>
      </w:r>
    </w:p>
    <w:p>
      <w:pPr>
        <w:numPr>
          <w:numId w:val="9"/>
        </w:numPr>
        <w:autoSpaceDE w:val="off"/>
        <w:autoSpaceDN w:val="off"/>
        <w:spacing w:line="-240" w:lineRule="auto"/>
        <w:ind w:left="30"/>
      </w:pP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Mikako Fujita,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poly-proline motif in HIV-2 Vpx expression.,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24, 2014.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Naoya Doi, Sachi Fujiwara, </w:t>
      </w: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Yasuko Tsunetsugu-Yokota, Masaru Yokoyama, Hironori Sato, Takao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polymorphisms in the 3' region of the HIV-1 pol gene modulate viral replication ability.,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4145-4160, 2014.</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徳島県吉野川以北に生息するマダニからのウイルス分離, </w:t>
      </w:r>
      <w:r>
        <w:rPr>
          <w:rFonts w:ascii="" w:hAnsi="" w:cs="" w:eastAsia=""/>
          <w:b w:val="false"/>
          <w:i w:val="true"/>
          <w:strike w:val="false"/>
          <w:color w:val="000000"/>
          <w:sz w:val="20"/>
          <w:u w:val="none"/>
        </w:rPr>
        <w:t xml:space="preserve">第22回日本ダニ学会大会,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横田 恭子, 横山 勝, 佐藤 裕徳, 増田 貴夫,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pol(4895-4933)の1塩基置換によるウイルス複製制御機構の解析.,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vitro再構築系を用いたHIV-1/HIV-2 CAアセンブリーの安定性に関する解析.,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土肥 直哉, 藤原 佐知, 酒井 遥介, 大久保 綾香, 山根 瑞萌,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R5-tropic HIV-1mt Env適応変異の宿主細胞依存性増殖促進機構の解析.,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紅斑熱群リケッチアのプラックサイズ変異体の性状解析,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藤原 佐知,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アカゲザルPBMCで効率よく増殖するHIV-1mtの構築.,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在子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Vpx発現におけるC末端ポリプロリンモチーフの機能の解析.,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充奈美,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古賀 涼子, 岩谷 靖雅, 高宗 暢暁, 三隅 将吾, 大塚 雅巳,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藤田 美歌子 : </w:t>
      </w:r>
      <w:r>
        <w:rPr>
          <w:rFonts w:ascii="" w:hAnsi="" w:cs="" w:eastAsia=""/>
          <w:b w:val="false"/>
          <w:i w:val="false"/>
          <w:strike w:val="false"/>
          <w:color w:val="000000"/>
          <w:sz w:val="20"/>
          <w:u w:val="none"/>
        </w:rPr>
        <w:t xml:space="preserve">マクロファージにおけるSAMHD1非依存的なHIV-2 Vpxの機能.,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暁, 大附 寛幸, 東濃 篤徳, 鈴木 紗織, 松田 健太, 高橋 尚史, 松岡 佐織, 岩谷 靖雅, 杉浦 亙,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保富 康宏, 俣野 哲朗, 三浦 智行, 明里 宏文 : </w:t>
      </w:r>
      <w:r>
        <w:rPr>
          <w:rFonts w:ascii="" w:hAnsi="" w:cs="" w:eastAsia=""/>
          <w:b w:val="false"/>
          <w:i w:val="false"/>
          <w:strike w:val="false"/>
          <w:color w:val="000000"/>
          <w:sz w:val="20"/>
          <w:u w:val="none"/>
        </w:rPr>
        <w:t xml:space="preserve">CCR5指向性を示す新規サル指向性HIV-1はサル個体に持続感染する.,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チッフチ ハリル イブラヒム, 古賀 涼子, 岩谷 靖雅,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大塚 雅巳, 藤田 美歌子 : </w:t>
      </w:r>
      <w:r>
        <w:rPr>
          <w:rFonts w:ascii="" w:hAnsi="" w:cs="" w:eastAsia=""/>
          <w:b w:val="false"/>
          <w:i w:val="false"/>
          <w:strike w:val="false"/>
          <w:color w:val="000000"/>
          <w:sz w:val="20"/>
          <w:u w:val="none"/>
        </w:rPr>
        <w:t xml:space="preserve">SAMHD1-independent function of HIV-2 Vpx protein., </w:t>
      </w:r>
      <w:r>
        <w:rPr>
          <w:rFonts w:ascii="" w:hAnsi="" w:cs="" w:eastAsia=""/>
          <w:b w:val="false"/>
          <w:i w:val="true"/>
          <w:strike w:val="false"/>
          <w:color w:val="000000"/>
          <w:sz w:val="20"/>
          <w:u w:val="none"/>
        </w:rPr>
        <w:t xml:space="preserve">第27回日本エイズ学会学術集会,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徳島県吉野川以北に生息するマダニから分離したリケッチアの性状解析,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Naoya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HIV-2 vpx gene mutants in various cell systems.,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695-701,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Emi E. Nakayama, Masaru Yokoyama, Naoya Doi, Tatsuhiko Igarashi, Tatsuo Shioda,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combinations of amino acid substitutions in N-terminal domain of Gag-capsid afford HIV-1 resistance to rhesus TRIM5α.,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936-944,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Motohiko Ogawa, Masayoshi Fukasawa, Masaaki Satoh, Kentaro Hanada, Masayuki Saijo, </w:t>
      </w:r>
      <w:r>
        <w:rPr>
          <w:rFonts w:ascii="" w:hAnsi="" w:cs="" w:eastAsia=""/>
          <w:b w:val="true"/>
          <w:i w:val="false"/>
          <w:strike w:val="false"/>
          <w:color w:val="000000"/>
          <w:sz w:val="20"/>
          <w:u w:val="single"/>
        </w:rPr>
        <w:t>Tsuneo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Ando : </w:t>
      </w:r>
      <w:r>
        <w:rPr>
          <w:rFonts w:ascii="" w:hAnsi="" w:cs="" w:eastAsia=""/>
          <w:b w:val="false"/>
          <w:i w:val="false"/>
          <w:strike w:val="false"/>
          <w:color w:val="000000"/>
          <w:sz w:val="20"/>
          <w:u w:val="none"/>
        </w:rPr>
        <w:t xml:space="preserve">The intracellular pathogen Orientia tsutsugamushi responsible for scrub typhus induces lipid droplet formation in mouse fibroblasts.,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962-966,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Miura : </w:t>
      </w:r>
      <w:r>
        <w:rPr>
          <w:rFonts w:ascii="" w:hAnsi="" w:cs="" w:eastAsia=""/>
          <w:b w:val="false"/>
          <w:i w:val="false"/>
          <w:strike w:val="false"/>
          <w:color w:val="000000"/>
          <w:sz w:val="20"/>
          <w:u w:val="none"/>
        </w:rPr>
        <w:t xml:space="preserve">Animal model studies on viral infections.,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No.672,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Doi, Yosuke Sakai,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Single-amino acid mutation 66SR in Gag-matrix enhances viral single-cycle infectivity of R5-tropic HIV-1rmt.,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SA1prox1の遺伝子配列はVif/APOBEC3G依存的にウイルス複製能を変動させる.,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遥介, 笹田 ひかり, 土肥 直哉,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HIV/SIV Vpx蛋白質の発現調節に寄与する領域の解析.,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vitro構築系を用いたHIV-1/HIV-2 CA重合能の関する解析.,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直哉, </w:t>
      </w:r>
      <w:r>
        <w:rPr>
          <w:rFonts w:ascii="" w:hAnsi="" w:cs="" w:eastAsia=""/>
          <w:b w:val="true"/>
          <w:i w:val="false"/>
          <w:strike w:val="false"/>
          <w:color w:val="000000"/>
          <w:sz w:val="20"/>
          <w:u w:val="single"/>
        </w:rPr>
        <w:t>宮﨑 恭行</w:t>
      </w:r>
      <w:r>
        <w:rPr>
          <w:rFonts w:ascii="" w:hAnsi="" w:cs="" w:eastAsia=""/>
          <w:b w:val="true"/>
          <w:i w:val="false"/>
          <w:strike w:val="false"/>
          <w:color w:val="000000"/>
          <w:sz w:val="20"/>
          <w:u w:val="none"/>
        </w:rPr>
        <w:t xml:space="preserve">, 酒井 遥介, </w:t>
      </w:r>
      <w:r>
        <w:rPr>
          <w:rFonts w:ascii="" w:hAnsi="" w:cs="" w:eastAsia=""/>
          <w:b w:val="true"/>
          <w:i w:val="false"/>
          <w:strike w:val="false"/>
          <w:color w:val="000000"/>
          <w:sz w:val="20"/>
          <w:u w:val="single"/>
        </w:rPr>
        <w:t>泉 泰輔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Gag-CAへリックス7の変異がウイルス複製後期過程に及ぼす影響の解析.,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紅斑熱非発生地域のマダニより分離したリケッチアの性状解析．,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抗HIV細胞因子と抗HIV戦略., </w:t>
      </w:r>
      <w:r>
        <w:rPr>
          <w:rFonts w:ascii="" w:hAnsi="" w:cs="" w:eastAsia=""/>
          <w:b w:val="false"/>
          <w:i w:val="true"/>
          <w:strike w:val="false"/>
          <w:color w:val="000000"/>
          <w:sz w:val="20"/>
          <w:u w:val="none"/>
        </w:rPr>
        <w:t xml:space="preserve">第28回日本エイズ学会学術集会,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山本 大 : </w:t>
      </w:r>
      <w:r>
        <w:rPr>
          <w:rFonts w:ascii="" w:hAnsi="" w:cs="" w:eastAsia=""/>
          <w:b w:val="false"/>
          <w:i w:val="false"/>
          <w:strike w:val="false"/>
          <w:color w:val="000000"/>
          <w:sz w:val="20"/>
          <w:u w:val="none"/>
        </w:rPr>
        <w:t xml:space="preserve">紅斑熱非発生地域のマダニから分離したリケッチアの血管内皮細胞における増殖性.,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