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初期発達における遺伝子ー環境の相互作用,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視床下部ー下垂体ー副腎軸活性と機能に関連する遺伝子変異，家畜の,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遺伝子多型，ストレス応答における,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遺伝的素因，ストレス環境に対する,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5"/>
        </w:numPr>
        <w:autoSpaceDE w:val="off"/>
        <w:autoSpaceDN w:val="off"/>
        <w:spacing w:line="-240" w:lineRule="auto"/>
        <w:ind w:left="30"/>
      </w:pPr>
      <w:r>
        <w:rPr>
          <w:rFonts w:ascii="" w:hAnsi="" w:cs="" w:eastAsia=""/>
          <w:b w:val="true"/>
          <w:i w:val="false"/>
          <w:strike w:val="false"/>
          <w:color w:val="000000"/>
          <w:sz w:val="20"/>
          <w:u w:val="none"/>
        </w:rPr>
        <w:t>Mai Kamizato, Kensei Nishida, Kiyoshi Masuda, Keiko Takeo, Yuta Yamamoto, Tomoko Kawai, Shigetada Teshima-Kondo, 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10 inhibits interferon gamma- and tumor necrosis factor alpha-stimulated activation of NADPH oxidase 1 in human colonic epithelial cells and the mouse colon.,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1172-1184,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5"/>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Kumiko Tominaga,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Kensei Nishida, Yuta Yamamoto, Keiko Takeo, Naoko Yamagishi,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university students taking examinations.,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4197-4210,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119-122,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157-162,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2011.</w:t>
      </w:r>
    </w:p>
    <w:p>
      <w:pPr>
        <w:numPr>
          <w:numId w:val="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末梢血遺伝子発現プロファイリングの脳科学・パーソナリテイ研究への応用-その可能性と実際-, </w:t>
      </w:r>
      <w:r>
        <w:rPr>
          <w:rFonts w:ascii="" w:hAnsi="" w:cs="" w:eastAsia=""/>
          <w:b w:val="false"/>
          <w:i w:val="true"/>
          <w:strike w:val="false"/>
          <w:color w:val="000000"/>
          <w:sz w:val="20"/>
          <w:u w:val="none"/>
        </w:rPr>
        <w:t xml:space="preserve">2010アジレントゲノミクスフォーラム 招待講演,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心と遺伝子を探るストレスゲノミクス研究, </w:t>
      </w:r>
      <w:r>
        <w:rPr>
          <w:rFonts w:ascii="" w:hAnsi="" w:cs="" w:eastAsia=""/>
          <w:b w:val="false"/>
          <w:i w:val="true"/>
          <w:strike w:val="false"/>
          <w:color w:val="000000"/>
          <w:sz w:val="20"/>
          <w:u w:val="none"/>
        </w:rPr>
        <w:t xml:space="preserve">2010日本歯周病学会秋期学術大会(第53回)特別講演,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ストレスマーカ-の現状, </w:t>
      </w:r>
      <w:r>
        <w:rPr>
          <w:rFonts w:ascii="" w:hAnsi="" w:cs="" w:eastAsia=""/>
          <w:b w:val="false"/>
          <w:i w:val="true"/>
          <w:strike w:val="false"/>
          <w:color w:val="000000"/>
          <w:sz w:val="20"/>
          <w:u w:val="none"/>
        </w:rPr>
        <w:t xml:space="preserve">第26回日本ストレス学会学術総会 教育講演,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環境と遺伝子の研究から社会ニーズに応えるストレスマーカ-を探る, </w:t>
      </w:r>
      <w:r>
        <w:rPr>
          <w:rFonts w:ascii="" w:hAnsi="" w:cs="" w:eastAsia=""/>
          <w:b w:val="false"/>
          <w:i w:val="true"/>
          <w:strike w:val="false"/>
          <w:color w:val="000000"/>
          <w:sz w:val="20"/>
          <w:u w:val="none"/>
        </w:rPr>
        <w:t xml:space="preserve">ヒューマンストレス産業技術研究会第20回記念フォーラム「ストレス診断と計測評価」招待講演,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友紀子, 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第5回臨床ストレス応答学会大会，徳島,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ストレスバイオロジー研究の現状, </w:t>
      </w:r>
      <w:r>
        <w:rPr>
          <w:rFonts w:ascii="" w:hAnsi="" w:cs="" w:eastAsia=""/>
          <w:b w:val="false"/>
          <w:i w:val="true"/>
          <w:strike w:val="false"/>
          <w:color w:val="000000"/>
          <w:sz w:val="20"/>
          <w:u w:val="none"/>
        </w:rPr>
        <w:t xml:space="preserve">第13回精神神経内分泌免疫学研究集会特別講演,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なぜストレスで病気になるのか?-心の疾患患者にみられる病的な反応-, </w:t>
      </w:r>
      <w:r>
        <w:rPr>
          <w:rFonts w:ascii="" w:hAnsi="" w:cs="" w:eastAsia=""/>
          <w:b w:val="false"/>
          <w:i w:val="true"/>
          <w:strike w:val="false"/>
          <w:color w:val="000000"/>
          <w:sz w:val="20"/>
          <w:u w:val="none"/>
        </w:rPr>
        <w:t xml:space="preserve">第176回名西郡名東郡医師会学術講演会 特別講演,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3790-3801,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180-187,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e24723,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883-895, 2012.</w:t>
      </w:r>
    </w:p>
    <w:p>
      <w:pPr>
        <w:numPr>
          <w:numId w:val="7"/>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選択的スプライシング調節因子SRp20が制御する細胞周期とアポトーシス,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遺伝子発現解析からみた慢性疲労症候群の病態, </w:t>
      </w:r>
      <w:r>
        <w:rPr>
          <w:rFonts w:ascii="" w:hAnsi="" w:cs="" w:eastAsia=""/>
          <w:b w:val="false"/>
          <w:i w:val="true"/>
          <w:strike w:val="false"/>
          <w:color w:val="000000"/>
          <w:sz w:val="20"/>
          <w:u w:val="none"/>
        </w:rPr>
        <w:t xml:space="preserve">第7回日本疲労学会総会・学術集会 特別講演,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酸化ストレスと選択的スプライシングのクロストーク, </w:t>
      </w:r>
      <w:r>
        <w:rPr>
          <w:rFonts w:ascii="" w:hAnsi="" w:cs="" w:eastAsia=""/>
          <w:b w:val="false"/>
          <w:i w:val="true"/>
          <w:strike w:val="false"/>
          <w:color w:val="000000"/>
          <w:sz w:val="20"/>
          <w:u w:val="none"/>
        </w:rPr>
        <w:t xml:space="preserve">第53回日本消化器病学会大会(福岡市),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ストレスゲノミクス研究の現状と展望―臨床で求められる「心と遺伝子」研究―, </w:t>
      </w:r>
      <w:r>
        <w:rPr>
          <w:rFonts w:ascii="" w:hAnsi="" w:cs="" w:eastAsia=""/>
          <w:b w:val="false"/>
          <w:i w:val="true"/>
          <w:strike w:val="false"/>
          <w:color w:val="000000"/>
          <w:sz w:val="20"/>
          <w:u w:val="none"/>
        </w:rPr>
        <w:t xml:space="preserve">京都消化器医会例会 特別講演,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991-997,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YM Park, SJ Hwang,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KM Choi, MR Jeong, DH Nam, M Gorospe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Kim : </w:t>
      </w:r>
      <w:r>
        <w:rPr>
          <w:rFonts w:ascii="" w:hAnsi="" w:cs="" w:eastAsia=""/>
          <w:b w:val="false"/>
          <w:i w:val="false"/>
          <w:strike w:val="false"/>
          <w:color w:val="000000"/>
          <w:sz w:val="20"/>
          <w:u w:val="none"/>
        </w:rPr>
        <w:t xml:space="preserve">Heterogeneous Nuclear Ribonucleoprotein C1/C2 Controls the Metastatic Potential of Glioblastoma by Regulating PDCD4,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4237-4244,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228-235, 2013.</w:t>
      </w:r>
    </w:p>
    <w:p>
      <w:pPr>
        <w:numPr>
          <w:numId w:val="8"/>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 </w:t>
      </w:r>
      <w:r>
        <w:rPr>
          <w:rFonts w:ascii="" w:hAnsi="" w:cs="" w:eastAsia=""/>
          <w:b w:val="false"/>
          <w:i w:val="false"/>
          <w:strike w:val="false"/>
          <w:color w:val="000000"/>
          <w:sz w:val="20"/>
          <w:u w:val="none"/>
        </w:rPr>
        <w:t>285-308,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478-506,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clinical application of novel stress biomarkers in peripheral blood, </w:t>
      </w:r>
      <w:r>
        <w:rPr>
          <w:rFonts w:ascii="" w:hAnsi="" w:cs="" w:eastAsia=""/>
          <w:b w:val="false"/>
          <w:i w:val="true"/>
          <w:strike w:val="false"/>
          <w:color w:val="000000"/>
          <w:sz w:val="20"/>
          <w:u w:val="none"/>
        </w:rPr>
        <w:t xml:space="preserve">Invited morning lecture, The 11th International Congress of Hyperthermic Oncology,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新しいストレスバイオマーカーとその臨床応用, </w:t>
      </w:r>
      <w:r>
        <w:rPr>
          <w:rFonts w:ascii="" w:hAnsi="" w:cs="" w:eastAsia=""/>
          <w:b w:val="false"/>
          <w:i w:val="true"/>
          <w:strike w:val="false"/>
          <w:color w:val="000000"/>
          <w:sz w:val="20"/>
          <w:u w:val="none"/>
        </w:rPr>
        <w:t xml:space="preserve">日本薬学会物理系薬学部会 第25回バイオメデイカル分析化学シンポジウム 招待講演,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酸化ストレスにおける選択的スプライシング制御異常と消化器がん発症機構の解明,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Toda,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Keiko Takeo,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Kanehisa Morimoto : </w:t>
      </w:r>
      <w:r>
        <w:rPr>
          <w:rFonts w:ascii="" w:hAnsi="" w:cs="" w:eastAsia=""/>
          <w:b w:val="false"/>
          <w:i w:val="false"/>
          <w:strike w:val="false"/>
          <w:color w:val="000000"/>
          <w:sz w:val="20"/>
          <w:u w:val="none"/>
        </w:rPr>
        <w:t xml:space="preserve">Associations between Chronotype and Salivary Endocrinological Stress Markers.,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17111-17121,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e75960,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C250-C262,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1407-1417,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1550-1554, 2014.</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宮原 圭吾,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ストレス応答性Transformer 2β遺伝子の発現を介した細胞増殖の調節メカニズム,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医療従事者を対象とした社会格差による健康障害メカニズムの検討,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信谷 健太郎, 澤田 大輔, 藤原 茂, 久津見 弘,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智子</w:t>
      </w:r>
      <w:r>
        <w:rPr>
          <w:rFonts w:ascii="" w:hAnsi="" w:cs="" w:eastAsia=""/>
          <w:b w:val="true"/>
          <w:i w:val="false"/>
          <w:strike w:val="false"/>
          <w:color w:val="000000"/>
          <w:sz w:val="20"/>
          <w:u w:val="none"/>
        </w:rPr>
        <w:t xml:space="preserve">, 東 健 : </w:t>
      </w:r>
      <w:r>
        <w:rPr>
          <w:rFonts w:ascii="" w:hAnsi="" w:cs="" w:eastAsia=""/>
          <w:b w:val="false"/>
          <w:i w:val="false"/>
          <w:strike w:val="false"/>
          <w:color w:val="000000"/>
          <w:sz w:val="20"/>
          <w:u w:val="none"/>
        </w:rPr>
        <w:t xml:space="preserve">Lactobacillus gasseri CP2305IBS,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末梢血の遺伝子発現から見たストレス応答の分子基盤,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あらたなストレス研究をめざして シンポジウム「ストレス，睡眠，疲労の統合的発展を目指して」,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大輔, 藤原 茂, 菅原 智詞,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gasseri CP2305株投与によるCRF誘発下痢の改善および作用メカニズムの検討,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藤田 絹代,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酸化ストレス下におけるtruncated SRSF3タンパク質のインターロイキン8発現調節機構, </w:t>
      </w:r>
      <w:r>
        <w:rPr>
          <w:rFonts w:ascii="" w:hAnsi="" w:cs="" w:eastAsia=""/>
          <w:b w:val="false"/>
          <w:i w:val="true"/>
          <w:strike w:val="false"/>
          <w:color w:val="000000"/>
          <w:sz w:val="20"/>
          <w:u w:val="none"/>
        </w:rPr>
        <w:t xml:space="preserve">第8回臨床ストレス応答学会,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スプライシング調節因子SRSF3の新規炎症メディエーターとしての機能解析,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Manami Honda, Kinuyo Fujita, Yoko Akaike, Shizuka Kano, Yuzuru Satake,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in healthy Japanese students., </w:t>
      </w:r>
      <w:r>
        <w:rPr>
          <w:rFonts w:ascii="" w:hAnsi="" w:cs="" w:eastAsia=""/>
          <w:b w:val="false"/>
          <w:i w:val="true"/>
          <w:strike w:val="false"/>
          <w:color w:val="000000"/>
          <w:sz w:val="20"/>
          <w:u w:val="none"/>
        </w:rPr>
        <w:t xml:space="preserve">The international conference on social stratification and health 2013,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2104-2108,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2857-2873,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932-936,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2873-2878,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3463-3473,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15002, 2015.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5330-5339,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Neurophysiology of Bidirectional Brain-Gut Interaction, </w:t>
      </w:r>
      <w:r>
        <w:rPr>
          <w:rFonts w:ascii="" w:hAnsi="" w:cs="" w:eastAsia=""/>
          <w:b w:val="false"/>
          <w:i w:val="true"/>
          <w:strike w:val="false"/>
          <w:color w:val="000000"/>
          <w:sz w:val="20"/>
          <w:u w:val="none"/>
        </w:rPr>
        <w:t xml:space="preserve">ソフト・ドリンク技術資料,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35-47,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234-238,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Lactobaccillus gasseri CP2305 and brain-gut interaction, </w:t>
      </w:r>
      <w:r>
        <w:rPr>
          <w:rFonts w:ascii="" w:hAnsi="" w:cs="" w:eastAsia=""/>
          <w:b w:val="false"/>
          <w:i w:val="true"/>
          <w:strike w:val="false"/>
          <w:color w:val="000000"/>
          <w:sz w:val="20"/>
          <w:u w:val="none"/>
        </w:rPr>
        <w:t xml:space="preserve">Short Lecture in 11th International Symposium on Lactic Acid Bacteria, Egmond aan Zee, Netherland,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ストレス研究からみた病的疲労の評価, </w:t>
      </w:r>
      <w:r>
        <w:rPr>
          <w:rFonts w:ascii="" w:hAnsi="" w:cs="" w:eastAsia=""/>
          <w:b w:val="false"/>
          <w:i w:val="true"/>
          <w:strike w:val="false"/>
          <w:color w:val="000000"/>
          <w:sz w:val="20"/>
          <w:u w:val="none"/>
        </w:rPr>
        <w:t xml:space="preserve">第10回日本疲労学会総会・学術集会シンポジウム「ストレス・睡眠・疲労」，大阪コングレコンベンションセンター,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ストレスバイオマーカーの探索と創薬への応用, </w:t>
      </w:r>
      <w:r>
        <w:rPr>
          <w:rFonts w:ascii="" w:hAnsi="" w:cs="" w:eastAsia=""/>
          <w:b w:val="false"/>
          <w:i w:val="true"/>
          <w:strike w:val="false"/>
          <w:color w:val="000000"/>
          <w:sz w:val="20"/>
          <w:u w:val="none"/>
        </w:rPr>
        <w:t xml:space="preserve">第30回日本DDS学会学術集会ランチョンセミナー 慶應義塾大学薬学部芝共立キャンパス,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自閉症スペクトラム障害に特徴的な末梢血のマイクロRNA発現パターンの検討, </w:t>
      </w:r>
      <w:r>
        <w:rPr>
          <w:rFonts w:ascii="" w:hAnsi="" w:cs="" w:eastAsia=""/>
          <w:b w:val="false"/>
          <w:i w:val="true"/>
          <w:strike w:val="false"/>
          <w:color w:val="000000"/>
          <w:sz w:val="20"/>
          <w:u w:val="none"/>
        </w:rPr>
        <w:t xml:space="preserve">第30回日本ストレス学会学術総会,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815-825,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Yukiko Kuroda, Ikuko Ohashi,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Kazumi Ida, Yumi Enomoto, Toshiyuki Saito, Jun-Ichi Nagai,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Delineation of the KIAA2022 mutation phenotype: two patients with X-linked intellectual disability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Yukiko Kuroda, Ikuko Ohashi, Yumi Enomoto,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Naoko Baba, Yukichi Tanaka, Noriko Aida, Nobuhiko Okamoto, Tetsuya Niihori, Yoko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A postzygotic NRAS mutation in a patient with Schimmelpenning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2223-2225,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3192-3196,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 Takada, K Suda, M Kawai, K Shimizu, A Kushiro, R Hoshi, O Watanabe, T Igarashi, K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prevents the onset of physical symptoms in medical students under academic examination stress.,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Kawamura, K. Uno, K. Tanaka, Y. Ueda, N. Sakiyama,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Morphological Characteristics and Location of Missed, Advanced Colorectal Neoplasms after Colonoscopy.,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 Kataoka-Kato, Y Gondo, H Ishikawa, K Suda, M Kawai, R Hoshi, O Watanabe, T Igarashi,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Probiotic Lactobacillus casei strain Shirota relieves stress-associated symptoms by modulating the gut-brain interaction in human and animal models., </w:t>
      </w:r>
      <w:r>
        <w:rPr>
          <w:rFonts w:ascii="" w:hAnsi="" w:cs="" w:eastAsia=""/>
          <w:b w:val="false"/>
          <w:i w:val="true"/>
          <w:strike w:val="false"/>
          <w:color w:val="000000"/>
          <w:sz w:val="20"/>
          <w:u w:val="single"/>
        </w:rPr>
        <w:t>Neurogastroenterology and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末梢血の遺伝子発現解析によるストレス評価,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285-289,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エピジェネティクス・NMD, </w:t>
      </w:r>
      <w:r>
        <w:rPr>
          <w:rFonts w:ascii="" w:hAnsi="" w:cs="" w:eastAsia=""/>
          <w:b w:val="false"/>
          <w:i w:val="true"/>
          <w:strike w:val="false"/>
          <w:color w:val="000000"/>
          <w:sz w:val="20"/>
          <w:u w:val="none"/>
        </w:rPr>
        <w:t xml:space="preserve">Journal of Gastrointestinal Research,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45-46,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Saki Saijo,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3 end processing factors expression during epithelial-mesenchymal transition,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serine/arginine-rich splicing factor 7 in cell cycle progression,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functional transcribed-ultraconserved regions in SR protein family.,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S Kano, Y Satake, M Fujita, M Itai,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inhibits senesces of colon cancer cells., </w:t>
      </w:r>
      <w:r>
        <w:rPr>
          <w:rFonts w:ascii="" w:hAnsi="" w:cs="" w:eastAsia=""/>
          <w:b w:val="false"/>
          <w:i w:val="true"/>
          <w:strike w:val="false"/>
          <w:color w:val="000000"/>
          <w:sz w:val="20"/>
          <w:u w:val="none"/>
        </w:rPr>
        <w:t xml:space="preserve">Cell symposia-Human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次世代乳酸菌を用いたストレス緩和とその可能性について, </w:t>
      </w:r>
      <w:r>
        <w:rPr>
          <w:rFonts w:ascii="" w:hAnsi="" w:cs="" w:eastAsia=""/>
          <w:b w:val="false"/>
          <w:i w:val="true"/>
          <w:strike w:val="false"/>
          <w:color w:val="000000"/>
          <w:sz w:val="20"/>
          <w:u w:val="none"/>
        </w:rPr>
        <w:t xml:space="preserve">第11回日本ストレス学会総会・学術集会 シンポジウム1 日本睡眠学会，日本ストレス学会，日本疲労学会合同シンポジウム,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ストレス応答性マイクロRNAを介した遺伝子発現調節, </w:t>
      </w:r>
      <w:r>
        <w:rPr>
          <w:rFonts w:ascii="" w:hAnsi="" w:cs="" w:eastAsia=""/>
          <w:b w:val="false"/>
          <w:i w:val="true"/>
          <w:strike w:val="false"/>
          <w:color w:val="000000"/>
          <w:sz w:val="20"/>
          <w:u w:val="none"/>
        </w:rPr>
        <w:t xml:space="preserve">第56回日本心身医学会学術総会ならびに学術講演会,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TRA2β4を介した大腸がん悪性化の分子基盤, </w:t>
      </w:r>
      <w:r>
        <w:rPr>
          <w:rFonts w:ascii="" w:hAnsi="" w:cs="" w:eastAsia=""/>
          <w:b w:val="false"/>
          <w:i w:val="true"/>
          <w:strike w:val="false"/>
          <w:color w:val="000000"/>
          <w:sz w:val="20"/>
          <w:u w:val="none"/>
        </w:rPr>
        <w:t xml:space="preserve">第10回臨床ストレス応答学会,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第31回日本ストレス学会学術総会教育講演,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千葉 美穂,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医療従事者の不安・うつ状態を反映する末梢血マイクロRNAの検索,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麻衣, 加藤 豪人, 河合 光久, 権藤 祐輔, 宮崎 幸司,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狩野 静香, 藤田 絹代, 板井 美樹,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TRA2β4とnucleolinの相互作用を介した大腸癌細胞増殖メカニズムの解明,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藤田 絹代,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大腸がん細胞におけるSRSF7を介した細胞周期調節機能の解析,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美幸,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regionを内在するTRA2β4を介した細胞周期調節メカニズムの解析,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上皮間葉移行モデルを用いたEMT関連microRNAの探索,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EMTmicroRNA,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Akito Kato-kataoka, Mai Takada, Takahiro Matsuki, Mitsuhisa Kawai, Kouji Miyazaki, Hiroki Tanaka,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Shirota prevents onset of physical symptoms under stress condition, </w:t>
      </w:r>
      <w:r>
        <w:rPr>
          <w:rFonts w:ascii="" w:hAnsi="" w:cs="" w:eastAsia=""/>
          <w:b w:val="false"/>
          <w:i w:val="true"/>
          <w:strike w:val="false"/>
          <w:color w:val="000000"/>
          <w:sz w:val="20"/>
          <w:u w:val="none"/>
        </w:rPr>
        <w:t xml:space="preserve">Physiological Sciences, 93rd Annual Meeting, </w:t>
      </w:r>
      <w:r>
        <w:rPr>
          <w:rFonts w:ascii="" w:hAnsi="" w:cs="" w:eastAsia=""/>
          <w:b w:val="false"/>
          <w:i w:val="false"/>
          <w:strike w:val="false"/>
          <w:color w:val="000000"/>
          <w:sz w:val="20"/>
          <w:u w:val="none"/>
        </w:rPr>
        <w:t>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加藤 豪人, 松木 隆広, 河合 光久, 宮崎 幸司,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学術試験に伴う体調不良に対するL.カゼイ・シロタ株含有飲料の有効性の検討, </w:t>
      </w:r>
      <w:r>
        <w:rPr>
          <w:rFonts w:ascii="" w:hAnsi="" w:cs="" w:eastAsia=""/>
          <w:b w:val="false"/>
          <w:i w:val="true"/>
          <w:strike w:val="false"/>
          <w:color w:val="000000"/>
          <w:sz w:val="20"/>
          <w:u w:val="none"/>
        </w:rPr>
        <w:t xml:space="preserve">第93回日本生理学会大会,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Mai Takada, Mitsuhisa Kawai, Hiroko Kikuchi-Hayakawa, Kazunori Suda, Hiroshi Ishikawa, Yusuke Gondo, Kensuke Shimizu, Takahiro Matsuki, Akira Kushiro, Ryoutaro Hoshi, Osamu Watanabe, Tomoki Igarashi, Kouji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Preserves the Diversity of the Gut Microbiota and Relieves Abdominal Dysfunction in Healthy Medical Students Exposed to Academic Stress.,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1338825, 2017.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Nobutani, Daisuke Sawada, Shiferu Fujiwara,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J. Nakayama, H. Kutsumi,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administration of the Lactobacillus gasseri strain CP2305 on quality of life, clinical symptoms and changes in gene expression in patients with irritable bowel syndrome.,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212-224,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ストレス調節のメカニズムとエピジェネティクス-ストレス応答性マイクロRNAを介した遺伝子発現調節,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328-332,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腸に定着してストレスを緩和する乳酸菌, </w:t>
      </w:r>
      <w:r>
        <w:rPr>
          <w:rFonts w:ascii="" w:hAnsi="" w:cs="" w:eastAsia=""/>
          <w:b w:val="false"/>
          <w:i w:val="true"/>
          <w:strike w:val="false"/>
          <w:color w:val="000000"/>
          <w:sz w:val="20"/>
          <w:u w:val="single"/>
        </w:rPr>
        <w:t>FOOD Style 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29-31,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Fujiwara : </w:t>
      </w:r>
      <w:r>
        <w:rPr>
          <w:rFonts w:ascii="" w:hAnsi="" w:cs="" w:eastAsia=""/>
          <w:b w:val="false"/>
          <w:i w:val="false"/>
          <w:strike w:val="false"/>
          <w:color w:val="000000"/>
          <w:sz w:val="20"/>
          <w:u w:val="none"/>
        </w:rPr>
        <w:t xml:space="preserve">Enteric-colonizing Lactobacillus gasseri CP2305 improves stress-related adverse behaviours.,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大腸がん細胞におけるSRSF7を介した新規細胞増殖機構,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脳腸相関を介して作用するプロバイオティクスの可能性, </w:t>
      </w:r>
      <w:r>
        <w:rPr>
          <w:rFonts w:ascii="" w:hAnsi="" w:cs="" w:eastAsia=""/>
          <w:b w:val="false"/>
          <w:i w:val="true"/>
          <w:strike w:val="false"/>
          <w:color w:val="000000"/>
          <w:sz w:val="20"/>
          <w:u w:val="none"/>
        </w:rPr>
        <w:t xml:space="preserve">第89回日本産業衛生学会,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脳腸相関をターゲットとした創薬に向けて, </w:t>
      </w:r>
      <w:r>
        <w:rPr>
          <w:rFonts w:ascii="" w:hAnsi="" w:cs="" w:eastAsia=""/>
          <w:b w:val="false"/>
          <w:i w:val="true"/>
          <w:strike w:val="false"/>
          <w:color w:val="000000"/>
          <w:sz w:val="20"/>
          <w:u w:val="none"/>
        </w:rPr>
        <w:t xml:space="preserve">新薬理学セミナー2016(プロバイオティクスが拓く新たな創薬研究),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第8回ヤクルト代田カンファレンス,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ストレスと脳腸相関:プロバイオティクスによるストレス緩和作用, </w:t>
      </w:r>
      <w:r>
        <w:rPr>
          <w:rFonts w:ascii="" w:hAnsi="" w:cs="" w:eastAsia=""/>
          <w:b w:val="false"/>
          <w:i w:val="true"/>
          <w:strike w:val="false"/>
          <w:color w:val="000000"/>
          <w:sz w:val="20"/>
          <w:u w:val="none"/>
        </w:rPr>
        <w:t xml:space="preserve">第25回腸内フローラシンポジウム,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improves mental, physical, and sleep quality among Japanese medical students enrolled in a cadaver dissection course.,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188-197,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Gondo, H. Kikuchi-Hayakawa, H. Ishikawa, K. Suda, M. Kawai, R. Hoshi,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Lactobacillus casei strain Shirota on academic stress-induced sleep disturbance in healthy adults: a double-blind, randomised, placebo-controlled trial.,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Shizue Masuki,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Shigenari Hashimoto, Mayuko Morikawa, Satoshi Takasugi, Masashi Nagata, Shun'ichiro Taniguchi,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Nose : </w:t>
      </w:r>
      <w:r>
        <w:rPr>
          <w:rFonts w:ascii="" w:hAnsi="" w:cs="" w:eastAsia=""/>
          <w:b w:val="false"/>
          <w:i w:val="false"/>
          <w:strike w:val="false"/>
          <w:color w:val="000000"/>
          <w:sz w:val="20"/>
          <w:u w:val="none"/>
        </w:rPr>
        <w:t xml:space="preserve">Effects of milk product intake on thigh muscle strength and NFKB gene methylation during home-based interval walking training in older women: A randomized, controlled pilot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e0176757,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 Tomonori Sugawara, Yumeko Aoki,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administration of paraprobiotic Lactobacillus gasseri CP2305 ameliorates chronic stress-associated symptoms in Japanese medical students.,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112-121,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Fujiwara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Para-psychobiotic Lactobacillus gasseri CP2305 ameliorates stress-related symptoms and sleep quality.,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1561-1570,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103-109,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HOXA5遺伝子領域を含む新規転写産物の同定と機能解析,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脳腸相関を介したプロバイオティクスの身体症状緩和作用, </w:t>
      </w:r>
      <w:r>
        <w:rPr>
          <w:rFonts w:ascii="" w:hAnsi="" w:cs="" w:eastAsia=""/>
          <w:b w:val="false"/>
          <w:i w:val="true"/>
          <w:strike w:val="false"/>
          <w:color w:val="000000"/>
          <w:sz w:val="20"/>
          <w:u w:val="none"/>
        </w:rPr>
        <w:t xml:space="preserve">第3回生活習慣病予防のための機能性食品開発に関する研究会,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食品による睡眠改善効果に関する検討, </w:t>
      </w:r>
      <w:r>
        <w:rPr>
          <w:rFonts w:ascii="" w:hAnsi="" w:cs="" w:eastAsia=""/>
          <w:b w:val="false"/>
          <w:i w:val="true"/>
          <w:strike w:val="false"/>
          <w:color w:val="000000"/>
          <w:sz w:val="20"/>
          <w:u w:val="none"/>
        </w:rPr>
        <w:t xml:space="preserve">第21回睡眠科学研究講座,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腸内細菌叢を標的にした医薬品と保健機能食品の開発,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26817-26833,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roles of RNA-binding proteins in cancer traits and their implications in gastrointestinal cancers., </w:t>
      </w:r>
      <w:r>
        <w:rPr>
          <w:rFonts w:ascii="" w:hAnsi="" w:cs="" w:eastAsia=""/>
          <w:b w:val="false"/>
          <w:i w:val="true"/>
          <w:strike w:val="false"/>
          <w:color w:val="000000"/>
          <w:sz w:val="20"/>
          <w:u w:val="single"/>
        </w:rPr>
        <w:t>Wiley Interdisciplinary Reviews. RNA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36750-36769,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Probiotics and the gut-brain axis: effects on physical and mental symptoms of stress, </w:t>
      </w:r>
      <w:r>
        <w:rPr>
          <w:rFonts w:ascii="" w:hAnsi="" w:cs="" w:eastAsia=""/>
          <w:b w:val="false"/>
          <w:i w:val="true"/>
          <w:strike w:val="false"/>
          <w:color w:val="000000"/>
          <w:sz w:val="20"/>
          <w:u w:val="none"/>
        </w:rPr>
        <w:t xml:space="preserve">IDF WDS Daejeon 2018,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Hiroki Tanaka, Susumu Hara, Yoshihide Uchiyama, Tomonori Sugawara, Shigeru Fujiwara,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relieves fatigue and stress-related symptoms in male university Ekiden runners: A double-blind, randomized, and placebo-controlled clinical trial,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465-476,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long non-coding RNA from the HOXA6-HOXA5 locus facilitates colon cancer cell growth.,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Yumiko Takahara,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HnRNPA1 interacts with G-quadruplex in the TRA2B promoter and stimulates its transcription in human colon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of Lactobacillus gasseri CP2305 Tablets in Young Adults Exposed to Chronic Stress: A Randomized, Double-Blind, Placebo-Controlled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MicroRNA-23b/27b/24 Cluster Facilitates Colon Cancer Cell Migration by Targeting FOXP2,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佐竹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retention of transcribed ultraconserved region uc.138 promotes colon cancer cell growth, </w:t>
      </w:r>
      <w:r>
        <w:rPr>
          <w:rFonts w:ascii="" w:hAnsi="" w:cs="" w:eastAsia=""/>
          <w:b w:val="false"/>
          <w:i w:val="true"/>
          <w:strike w:val="false"/>
          <w:color w:val="000000"/>
          <w:sz w:val="20"/>
          <w:u w:val="none"/>
        </w:rPr>
        <w:t xml:space="preserve">Cell Symposium-Regulatory RNAs, </w:t>
      </w:r>
      <w:r>
        <w:rPr>
          <w:rFonts w:ascii="" w:hAnsi="" w:cs="" w:eastAsia=""/>
          <w:b w:val="false"/>
          <w:i w:val="false"/>
          <w:strike w:val="false"/>
          <w:color w:val="000000"/>
          <w:sz w:val="20"/>
          <w:u w:val="none"/>
        </w:rPr>
        <w:t>Berlin, Germany,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脳と腸は腸内細菌によって操られている? ∼ストレスと脳腸相関:プロバイオティクスによるストレス緩和作用∼, </w:t>
      </w:r>
      <w:r>
        <w:rPr>
          <w:rFonts w:ascii="" w:hAnsi="" w:cs="" w:eastAsia=""/>
          <w:b w:val="false"/>
          <w:i w:val="true"/>
          <w:strike w:val="false"/>
          <w:color w:val="000000"/>
          <w:sz w:val="20"/>
          <w:u w:val="none"/>
        </w:rPr>
        <w:t xml:space="preserve">第40回健康づくり提唱のつどい,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大腸がん細胞の遊走能獲得を制御するmicroRNAの探索, </w:t>
      </w:r>
      <w:r>
        <w:rPr>
          <w:rFonts w:ascii="" w:hAnsi="" w:cs="" w:eastAsia=""/>
          <w:b w:val="false"/>
          <w:i w:val="true"/>
          <w:strike w:val="false"/>
          <w:color w:val="000000"/>
          <w:sz w:val="20"/>
          <w:u w:val="none"/>
        </w:rPr>
        <w:t xml:space="preserve">第61回日本消化器病学会大会,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第18回生体機能研究会,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230-239,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 Kikumoto, Tomohisa Nezu, Yuji Shiga, Atsuko Motoda, Megumi Toko, Takashi Kurashige, Hiroki Ueno,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Jun Sone, Yasushi Iwasaki,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Case of Neuronal Intranuclear Inclusion Disease With Dynamic Perfusion Changes Lacking Typical Signs on Diffusion-Weighted Imaging.,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Megumi Toko, Tomohiko Ohshita,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Kodai Kume, Hiroshi Yamashita, Gen Sobue, Yasushi Iwasaki, Jun Sone,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FXTAS is difficult to differentiate from neuronal intranuclear inclusion disease through skin biopsy: a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 Ishikawa, Mutsuko Araki, Yoshito Nagano, Atsuko Motoda, Takeo Shishido, Takashi Kurashige,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Masayasu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Knockdown of optineurin controls C2C12 myoblast differentiation via regulating myogenin and MyoD expressions., </w:t>
      </w:r>
      <w:r>
        <w:rPr>
          <w:rFonts w:ascii="" w:hAnsi="" w:cs="" w:eastAsia=""/>
          <w:b w:val="false"/>
          <w:i w:val="true"/>
          <w:strike w:val="false"/>
          <w:color w:val="000000"/>
          <w:sz w:val="20"/>
          <w:u w:val="single"/>
        </w:rPr>
        <w:t>Differentiation; Research in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Keyoumu Nazere, Tetsuya Takahashi, Naoyuki Hara, Kazuki Muguruma,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Amyloid Beta Is Internalized via Macropinocytosis, an HSPG- and Lipid Raft-Dependent and Rac1-Mediated Process,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none"/>
        </w:rPr>
        <w:t xml:space="preserve">日本人類遺伝学会第66回大会,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脊髄小脳変性症42型の原因と新規治療戦略, </w:t>
      </w:r>
      <w:r>
        <w:rPr>
          <w:rFonts w:ascii="" w:hAnsi="" w:cs="" w:eastAsia=""/>
          <w:b w:val="false"/>
          <w:i w:val="true"/>
          <w:strike w:val="false"/>
          <w:color w:val="000000"/>
          <w:sz w:val="20"/>
          <w:u w:val="none"/>
        </w:rPr>
        <w:t xml:space="preserve">徳島県市民公開講座難病医療講演会,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遺伝的要因から考えるパーキンソン病の発症機序と治療戦略, </w:t>
      </w:r>
      <w:r>
        <w:rPr>
          <w:rFonts w:ascii="" w:hAnsi="" w:cs="" w:eastAsia=""/>
          <w:b w:val="false"/>
          <w:i w:val="true"/>
          <w:strike w:val="false"/>
          <w:color w:val="000000"/>
          <w:sz w:val="20"/>
          <w:u w:val="none"/>
        </w:rPr>
        <w:t xml:space="preserve">第42回症例から学ぶ神経内科 in 広島,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1643,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19"/>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