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formal total synthesis of aplysin utilizing a palladium-catalyzed addition of an arylboronic acid to an allenic alcohol Eschenmoser-Claisen rearrangement,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No.27-28, </w:t>
      </w:r>
      <w:r>
        <w:rPr>
          <w:rFonts w:ascii="" w:hAnsi="" w:cs="" w:eastAsia=""/>
          <w:b w:val="false"/>
          <w:i w:val="false"/>
          <w:strike w:val="false"/>
          <w:color w:val="000000"/>
          <w:sz w:val="20"/>
          <w:u w:val="none"/>
        </w:rPr>
        <w:t>5053-5058,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(+)-aspermytin 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3966-3968,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total synthesis of (+)-heliannuol D,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2319-2320,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regioselective synthesis of substituted tetrahydroquinolines by palladium-catalyzed cyclization of substituted 2-amidophenylmalonates with 1,4-diacetoxybut-2-ene,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6008-6010,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Nagisa Terai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cyclic hemiacetals from 4-formylbenzoates and α,β-unsaturated aldehydes using a sulfoalkyl-substituted N-heterocyclic carbene catalyst,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8922-8927,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Chika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and efficient synthesis of 4-hydroxy-2-pyrones from pentane-2,4-diones.,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881-886, 2010.</w:t>
      </w:r>
    </w:p>
    <w:p>
      <w:pPr>
        <w:numPr>
          <w:numId w:val="5"/>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(+)-aspergillide C,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1372-1374, 2011.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the aspergillides A and B based on the transannular oxy-Michael reaction,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2618-2620, 2011.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Aspergillide A and C, </w:t>
      </w:r>
      <w:r>
        <w:rPr>
          <w:rFonts w:ascii="" w:hAnsi="" w:cs="" w:eastAsia=""/>
          <w:b w:val="false"/>
          <w:i w:val="true"/>
          <w:strike w:val="false"/>
          <w:color w:val="000000"/>
          <w:sz w:val="20"/>
          <w:u w:val="none"/>
        </w:rPr>
        <w:t xml:space="preserve">The Twenty First French-Japanese Symposium on Medical and Fine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Fumika Yakushiji,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Jacques Maddaluno, 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Total Syntheses of Thiomarinols A and B, </w:t>
      </w:r>
      <w:r>
        <w:rPr>
          <w:rFonts w:ascii="" w:hAnsi="" w:cs="" w:eastAsia=""/>
          <w:b w:val="false"/>
          <w:i w:val="true"/>
          <w:strike w:val="false"/>
          <w:color w:val="000000"/>
          <w:sz w:val="20"/>
          <w:u w:val="none"/>
        </w:rPr>
        <w:t xml:space="preserve">18 th IUPAC International Conference on Organic Synthesis, </w:t>
      </w:r>
      <w:r>
        <w:rPr>
          <w:rFonts w:ascii="" w:hAnsi="" w:cs="" w:eastAsia=""/>
          <w:b w:val="false"/>
          <w:i w:val="false"/>
          <w:strike w:val="false"/>
          <w:color w:val="000000"/>
          <w:sz w:val="20"/>
          <w:u w:val="none"/>
        </w:rPr>
        <w:t>Bergen, Aug.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spiroannulated natural products with allelopathic activity,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Nagisa Terai, Yuki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arylaldehydes by a sulfoxylalkyl-substituted N-heterocyclic carbene catalyst,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Mizuguchi, Kayo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total synthesis of (+)-helianane,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Chiyuki Sugimura,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synthesis of tetrahydrobenzofuran derivatives by palladium-catalyzed reaction of propargylic esters with substituted -dicarbonyl compounds,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Syoko Ohno, Kennosuke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Platinum-catalyzed diastereoselective cyclization of 2-formylarylboronic acids with allenes,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construction of substituted chromans by palladium-catalyzed cyclization of propargylic carbonates with 2-(2-hydroxyphenyl)acetates,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Rearrangement via the intramolecular Hosomi-Sakurai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Platinum-catalyzed cascade cyclization-ring expansion reaction of propargylic aziridines,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Hisataka Kobayasi,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palladium-catalyzed construction of the aryl allyl ethers,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Yuuki Hirai, Salina Easmin,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the cyclization of propargylic aziridines,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Chika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and efficient synthesis of substituted α-pyrones and the application to the total synthesis of breviones,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Heliannuol Terpenoids with Allelopathic Activity,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aspergillides A, B and C,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Formal total synthesis of aplysin utilizing a palladium-catalyzed addition of an arylboronic acid to an allenic alcohol-Eschenmoser rearrangement,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Takaaki Araki,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pyrrolidinoindoline alkaloids via intramolecular carbamoylketene-alkene [2+2] cycloaddition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Tsukasa Ozawa,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 - debromoflustramine B, E and (±) - debromoflustramide B via intramolecular carbamoylketene - alkene [2+2] cycloaddition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Kana Soga,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(-)-Helibisabonol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enokipodin A utilizing a palladium-catalyzed addition of an arylboronic acid to an allenic alcohol-Eschenmoser rearrangement,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(+)-aspermytin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Manabe, Hiromasa Yokoe, Kentaro Noboru, Akiko Obase,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Xanthanolides and Their Microbial Activities,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brevione E,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Fujioka,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(+)-penostatin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Akari Miyawaki,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heliespirone B,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5"/>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天然アレロケミカルの合成と化合物ライブラリーの構築, </w:t>
      </w:r>
      <w:r>
        <w:rPr>
          <w:rFonts w:ascii="" w:hAnsi="" w:cs="" w:eastAsia=""/>
          <w:b w:val="false"/>
          <w:i w:val="true"/>
          <w:strike w:val="false"/>
          <w:color w:val="000000"/>
          <w:sz w:val="20"/>
          <w:u w:val="none"/>
        </w:rPr>
        <w:t xml:space="preserve">独立行政法人農業・食品産業技術総合研究機構生物系特定産業技術研究支援センター イノベーション創出基礎的研究推進事業公開講演会「アレロケミカルの探索と新規生理活性物質の開発」, </w:t>
      </w:r>
      <w:r>
        <w:rPr>
          <w:rFonts w:ascii="" w:hAnsi="" w:cs="" w:eastAsia=""/>
          <w:b w:val="false"/>
          <w:i w:val="false"/>
          <w:strike w:val="false"/>
          <w:color w:val="000000"/>
          <w:sz w:val="20"/>
          <w:u w:val="none"/>
        </w:rPr>
        <w:t>2010年8月.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Aspergillides A,B 及び C の全合成, </w:t>
      </w:r>
      <w:r>
        <w:rPr>
          <w:rFonts w:ascii="" w:hAnsi="" w:cs="" w:eastAsia=""/>
          <w:b w:val="false"/>
          <w:i w:val="true"/>
          <w:strike w:val="false"/>
          <w:color w:val="000000"/>
          <w:sz w:val="20"/>
          <w:u w:val="none"/>
        </w:rPr>
        <w:t xml:space="preserve">第52回天然有機化合物討論会, </w:t>
      </w:r>
      <w:r>
        <w:rPr>
          <w:rFonts w:ascii="" w:hAnsi="" w:cs="" w:eastAsia=""/>
          <w:b w:val="false"/>
          <w:i w:val="false"/>
          <w:strike w:val="false"/>
          <w:color w:val="000000"/>
          <w:sz w:val="20"/>
          <w:u w:val="none"/>
        </w:rPr>
        <w:t>2010年9月.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小澤 司,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分子内カルバモイルケテン‒アルケン [2+2] 付加環化反応を基盤とするピロリジノインドリンアルカロイドの合成研究, </w:t>
      </w:r>
      <w:r>
        <w:rPr>
          <w:rFonts w:ascii="" w:hAnsi="" w:cs="" w:eastAsia=""/>
          <w:b w:val="false"/>
          <w:i w:val="true"/>
          <w:strike w:val="false"/>
          <w:color w:val="000000"/>
          <w:sz w:val="20"/>
          <w:u w:val="none"/>
        </w:rPr>
        <w:t xml:space="preserve">第40回複素環化学討論会, </w:t>
      </w:r>
      <w:r>
        <w:rPr>
          <w:rFonts w:ascii="" w:hAnsi="" w:cs="" w:eastAsia=""/>
          <w:b w:val="false"/>
          <w:i w:val="false"/>
          <w:strike w:val="false"/>
          <w:color w:val="000000"/>
          <w:sz w:val="20"/>
          <w:u w:val="none"/>
        </w:rPr>
        <w:t>2010年10月.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アレロパシー活性を有するイオノン型テルペノイドの合成, </w:t>
      </w:r>
      <w:r>
        <w:rPr>
          <w:rFonts w:ascii="" w:hAnsi="" w:cs="" w:eastAsia=""/>
          <w:b w:val="false"/>
          <w:i w:val="true"/>
          <w:strike w:val="false"/>
          <w:color w:val="000000"/>
          <w:sz w:val="20"/>
          <w:u w:val="none"/>
        </w:rPr>
        <w:t xml:space="preserve">第54回香料・テルペンおよび精油化学に関する討論会, </w:t>
      </w:r>
      <w:r>
        <w:rPr>
          <w:rFonts w:ascii="" w:hAnsi="" w:cs="" w:eastAsia=""/>
          <w:b w:val="false"/>
          <w:i w:val="false"/>
          <w:strike w:val="false"/>
          <w:color w:val="000000"/>
          <w:sz w:val="20"/>
          <w:u w:val="none"/>
        </w:rPr>
        <w:t>2010年10月.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 佳奈,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Claisen 転位反応を活用するヘリアナン型セスキテルペン類の全合成, </w:t>
      </w:r>
      <w:r>
        <w:rPr>
          <w:rFonts w:ascii="" w:hAnsi="" w:cs="" w:eastAsia=""/>
          <w:b w:val="false"/>
          <w:i w:val="true"/>
          <w:strike w:val="false"/>
          <w:color w:val="000000"/>
          <w:sz w:val="20"/>
          <w:u w:val="none"/>
        </w:rPr>
        <w:t xml:space="preserve">第54回香料・テルペンおよび精油化学に関する討論会, </w:t>
      </w:r>
      <w:r>
        <w:rPr>
          <w:rFonts w:ascii="" w:hAnsi="" w:cs="" w:eastAsia=""/>
          <w:b w:val="false"/>
          <w:i w:val="false"/>
          <w:strike w:val="false"/>
          <w:color w:val="000000"/>
          <w:sz w:val="20"/>
          <w:u w:val="none"/>
        </w:rPr>
        <w:t>2010年10月.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川島 聡,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堀内 優加, 藤原 健悟,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兼松 誠,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およびその誘導体がミトコンドリアの膜構造と機能に及ぼす作用, </w:t>
      </w:r>
      <w:r>
        <w:rPr>
          <w:rFonts w:ascii="" w:hAnsi="" w:cs="" w:eastAsia=""/>
          <w:b w:val="false"/>
          <w:i w:val="true"/>
          <w:strike w:val="false"/>
          <w:color w:val="000000"/>
          <w:sz w:val="20"/>
          <w:u w:val="none"/>
        </w:rPr>
        <w:t xml:space="preserve">第38 回構造活性相関シンポジウム, </w:t>
      </w:r>
      <w:r>
        <w:rPr>
          <w:rFonts w:ascii="" w:hAnsi="" w:cs="" w:eastAsia=""/>
          <w:b w:val="false"/>
          <w:i w:val="false"/>
          <w:strike w:val="false"/>
          <w:color w:val="000000"/>
          <w:sz w:val="20"/>
          <w:u w:val="none"/>
        </w:rPr>
        <w:t>2010年10月.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寺井 渚, 片桐 由貴, 朱 文彬,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スルホアルキル置換NHC触媒を用いたアリールアルデヒドの反応, </w:t>
      </w:r>
      <w:r>
        <w:rPr>
          <w:rFonts w:ascii="" w:hAnsi="" w:cs="" w:eastAsia=""/>
          <w:b w:val="false"/>
          <w:i w:val="true"/>
          <w:strike w:val="false"/>
          <w:color w:val="000000"/>
          <w:sz w:val="20"/>
          <w:u w:val="none"/>
        </w:rPr>
        <w:t xml:space="preserve">第36回反応と合成の進歩シンポジウム,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前山 陽平, Mohammad Al-Amin,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プロパルギルアジリジンの連続的環化-環拡大反応によるテトラヒドロシクロペンタピロール誘導体の合成,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髙井 浩伸,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アルケンとβ-ケトエステルの酸化的カップリング反応による環状ヘミアセタールの立体選択的合成,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 佳奈,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A及びKの全合成,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藤岡 孝佑,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ブレビオンF，Gの全合成研究,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Transannular oxy-Michael 反応を活用したaspergilide A及びBの全合成,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大野 祥子,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白金触媒を用いた置換アレンとアリールボロン酸の立体選択的付加環化反応,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アレロパシー活性を有するイオノン型テルペノイドの合成,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分子内[3+2]付加環化反応を経る(+)-aspermytin Aの全合成,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前山 陽平,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パラジウム触媒を用いた連続的環化反応による置換テトラヒドロキノリンのエナンチオ選択的合成,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小長谷 明子,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(+)-Aspernomine 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不斉分子内カルバモイルケテンーアルケン[2+2]付加環化反応の開発研究,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眞鍋 有貴,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Claisen転位反応を活用した (+)-heliannuol D の不斉合成研究,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 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パラジウム触媒を用いたプロパルギルエステルとβ-イミノエステルの反応による含窒素複素環化合物の立体選択的合成,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パラジウム触媒を用いたプロパルギルエステルと求核剤の反応によるビシクロ [3.2.1]オクタン骨格の立体選択的合成,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アルケンとβ-ケトエステルの酸化的カップリング反応による四級不斉炭素中心の立体選択的構築,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Salina Easmin, Mohammad Al-Amin, Yuuki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cycloisomerization of propargylic aziridines with iodine,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3194-3200,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Kana Soga,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Enantioselective Total Synthesis of (+)-Helianane,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1171-1173,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Kanematsu, Kana Soga, Yuki Manabe, Sachie Morimoto,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and enantioselective total syntheses of heliannuols A and K,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4758-4766,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Hiromasa Yokoe, Chika Mitsuhashi, Yoko Matsuoka, Tomoyuki Yoshimura,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total syntheses of breviones A, B, and C,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8854-8857,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Akari Miyawaki, 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syntheses of the assigned structures of the helibisabonols A and B,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6753-6761,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Hisataka Kobayashi,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access to a dihydropyran-containing macrolide via a transannular oxy-Michael reaction: total synthesis of (+)-aspergillide C,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7440-7442, 2011.</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Chiyuki Sugimura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7-methylenebicyclo[3.2.1]oct-3-en-2-one derivatives by palladium-catalyzed cyclization of propargylic acetates with 2-oxocyclohex-3-enecarboxylates,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3482-3485, 2011.</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1,4,5,6-tetrahydrocyclopenta[b]pyrroles by platinum-catalyzed cascade cyclization/ring expansion of 2-alkynyl-1-azaspiro[2.3]hexanes,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5813-5820,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Kawashima,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Yuka Horiuchi, Kengo Fujiwara, Shunichi Gouda, Yuya Yoshimura, Atsushi Yamamoto, Yuki Inotani,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Makoto Kanematsu,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and its methylated derivative suppress the CsA-insensitive mitochondrial permeability transition and subsequent cytochrome c release induced by silver ion, and show weak protonophoric activity.,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access to the ionone type bisnorsesquiterpenes. Total syntheses of 3-oxo-α-ionol and related natural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145-147,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Kosuke Fujioka,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penostatin B,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244-247,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Akari Miyawaki, Yuki Manabe,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heliespirone B,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1236-1239, 2012.</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Shoko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tetrasubstituted furans by palladium-catalyzed decarboxylative [3+2] cyclization of propargyl beta-keto esters,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1604-1607,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(±)-3-hydroxy-β-ionone through a ring-closing enyne metathesis,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577-580, 2012.</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palladium-catalyzed transformations using propargylic compounds.,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285-299, Mar.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Kanematsu, Yuki Manabe, Kana Soga,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Concise and Highly Efficient Synthesis of Allelochemicals, </w:t>
      </w:r>
      <w:r>
        <w:rPr>
          <w:rFonts w:ascii="" w:hAnsi="" w:cs="" w:eastAsia=""/>
          <w:b w:val="false"/>
          <w:i w:val="true"/>
          <w:strike w:val="false"/>
          <w:color w:val="000000"/>
          <w:sz w:val="20"/>
          <w:u w:val="none"/>
        </w:rPr>
        <w:t xml:space="preserve">The 2nd International Symposium on Process Chemistry, </w:t>
      </w:r>
      <w:r>
        <w:rPr>
          <w:rFonts w:ascii="" w:hAnsi="" w:cs="" w:eastAsia=""/>
          <w:b w:val="false"/>
          <w:i w:val="false"/>
          <w:strike w:val="false"/>
          <w:color w:val="000000"/>
          <w:sz w:val="20"/>
          <w:u w:val="none"/>
        </w:rPr>
        <w:t>Aug.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 Neurotrophic Polyketide (+)-Aspermytin A, </w:t>
      </w:r>
      <w:r>
        <w:rPr>
          <w:rFonts w:ascii="" w:hAnsi="" w:cs="" w:eastAsia=""/>
          <w:b w:val="false"/>
          <w:i w:val="true"/>
          <w:strike w:val="false"/>
          <w:color w:val="000000"/>
          <w:sz w:val="20"/>
          <w:u w:val="none"/>
        </w:rPr>
        <w:t xml:space="preserve">8th AFMC International Medicinal Chemistry Symposium, </w:t>
      </w:r>
      <w:r>
        <w:rPr>
          <w:rFonts w:ascii="" w:hAnsi="" w:cs="" w:eastAsia=""/>
          <w:b w:val="false"/>
          <w:i w:val="false"/>
          <w:strike w:val="false"/>
          <w:color w:val="000000"/>
          <w:sz w:val="20"/>
          <w:u w:val="none"/>
        </w:rPr>
        <w:t>Nov. 2011.</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アリール置換アルケンとβ―ケトエステルの酸化的付加環化反応による環状ヘミアセタールの立体選択的合成,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(+)-3-オキソ-α-イオノールの合成,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大野 祥子,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パラジウム触媒を用いたプロパルギルβ-ケトエステルの連続反応による置換フランの合成,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パラジウム触媒を用いたプロパルギルエステルと求核剤の反応によるビシクロ[3.2.1]オクタン骨格の立体選択的合成,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小林久 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 の全合成, </w:t>
      </w:r>
      <w:r>
        <w:rPr>
          <w:rFonts w:ascii="" w:hAnsi="" w:cs="" w:eastAsia=""/>
          <w:b w:val="false"/>
          <w:i w:val="true"/>
          <w:strike w:val="false"/>
          <w:color w:val="000000"/>
          <w:sz w:val="20"/>
          <w:u w:val="none"/>
        </w:rPr>
        <w:t xml:space="preserve">第100回有機合成シンポジウム, </w:t>
      </w:r>
      <w:r>
        <w:rPr>
          <w:rFonts w:ascii="" w:hAnsi="" w:cs="" w:eastAsia=""/>
          <w:b w:val="false"/>
          <w:i w:val="false"/>
          <w:strike w:val="false"/>
          <w:color w:val="000000"/>
          <w:sz w:val="20"/>
          <w:u w:val="none"/>
        </w:rPr>
        <w:t>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眞鍋 有貴, 兼松 誠, 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Hの不斉全合成,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(+)-3-Oxo-α-ionolの合成,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水口 智貴,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空気中の二酸化炭素固定化反応によるオキサゾリジノンの合成,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パラジウム触媒を用いたプロパルギルβ‒ケトエステルの連続的環化反応,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淀川 翔太, 高井 浩伸, 杉村 知友紀,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β‒ケトエステルとアルケンを用いた酸化的カップリング反応の展開,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渡環 oxy-Michael 反応を用いる (+)-aspergillide C の全合成,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分子内[2+2]付加環化反応の不斉化とピロリジノインドリンアルカロイドの合成,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空気中に存在する二酸化炭素の効率的固定化によるオキサ ゾリジノンの合成,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パラジウム触媒を用いたプロパルギルエステルと求核剤の反応による環状化合物の選択的合成,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笹田 健太,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パラジウム錯体を用いたアレンとアルケニルボロン酸の付加反応を活用した(+)-bakuchiolの合成研究,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眞鍋 有貴, 兼松 誠, 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2価パラジウム触媒環化反応を用いる(+)-heliannuol Hの不斉全合成,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 Heck 反応を鍵とするイオノン型ビスノルセスキテルペノイドの合成,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小長谷 明子, 蔭山 彰人,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(+)-Pygmaeocin B 及びCの不斉全合成,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