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2010.</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自分らしく生きるために ー武庫川女子大学で学んだことー, </w:t>
      </w:r>
      <w:r>
        <w:rPr>
          <w:rFonts w:ascii="" w:hAnsi="" w:cs="" w:eastAsia=""/>
          <w:b w:val="false"/>
          <w:i w:val="true"/>
          <w:strike w:val="false"/>
          <w:color w:val="000000"/>
          <w:sz w:val="20"/>
          <w:u w:val="none"/>
        </w:rPr>
        <w:t xml:space="preserve">武庫川女子大学教育研究所研究レポート,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51-63,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University of Tokushima, AWA Support System, </w:t>
      </w:r>
      <w:r>
        <w:rPr>
          <w:rFonts w:ascii="" w:hAnsi="" w:cs="" w:eastAsia=""/>
          <w:b w:val="false"/>
          <w:i w:val="true"/>
          <w:strike w:val="false"/>
          <w:color w:val="000000"/>
          <w:sz w:val="20"/>
          <w:u w:val="none"/>
        </w:rPr>
        <w:t xml:space="preserve">2nd Asian Conference on Engineeing Education, </w:t>
      </w:r>
      <w:r>
        <w:rPr>
          <w:rFonts w:ascii="" w:hAnsi="" w:cs="" w:eastAsia=""/>
          <w:b w:val="false"/>
          <w:i w:val="false"/>
          <w:strike w:val="false"/>
          <w:color w:val="000000"/>
          <w:sz w:val="20"/>
          <w:u w:val="none"/>
        </w:rPr>
        <w:t>30, 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115-120,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e71126,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8"/>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血管リモデリングにおけるT細胞の低酸素応答性転写因子の役割,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8/26, </w:t>
      </w:r>
      <w:r>
        <w:rPr>
          <w:rFonts w:ascii="" w:hAnsi="" w:cs="" w:eastAsia=""/>
          <w:b w:val="false"/>
          <w:i w:val="false"/>
          <w:strike w:val="false"/>
          <w:color w:val="000000"/>
          <w:sz w:val="20"/>
          <w:u w:val="none"/>
        </w:rPr>
        <w:t>16-17,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16-17, 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9/23, </w:t>
      </w:r>
      <w:r>
        <w:rPr>
          <w:rFonts w:ascii="" w:hAnsi="" w:cs="" w:eastAsia=""/>
          <w:b w:val="false"/>
          <w:i w:val="false"/>
          <w:strike w:val="false"/>
          <w:color w:val="000000"/>
          <w:sz w:val="20"/>
          <w:u w:val="none"/>
        </w:rPr>
        <w:t>16-17, 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10/14, </w:t>
      </w:r>
      <w:r>
        <w:rPr>
          <w:rFonts w:ascii="" w:hAnsi="" w:cs="" w:eastAsia=""/>
          <w:b w:val="false"/>
          <w:i w:val="false"/>
          <w:strike w:val="false"/>
          <w:color w:val="000000"/>
          <w:sz w:val="20"/>
          <w:u w:val="none"/>
        </w:rPr>
        <w:t>16-17, 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10/28, </w:t>
      </w:r>
      <w:r>
        <w:rPr>
          <w:rFonts w:ascii="" w:hAnsi="" w:cs="" w:eastAsia=""/>
          <w:b w:val="false"/>
          <w:i w:val="false"/>
          <w:strike w:val="false"/>
          <w:color w:val="000000"/>
          <w:sz w:val="20"/>
          <w:u w:val="none"/>
        </w:rPr>
        <w:t>16-17, 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5-6,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P. MASON : </w:t>
      </w:r>
      <w:r>
        <w:rPr>
          <w:rFonts w:ascii="" w:hAnsi="" w:cs="" w:eastAsia=""/>
          <w:b w:val="false"/>
          <w:i w:val="false"/>
          <w:strike w:val="false"/>
          <w:color w:val="000000"/>
          <w:sz w:val="20"/>
          <w:u w:val="none"/>
        </w:rPr>
        <w:t xml:space="preserve">フリーラジカル直接検出法immuno-spin trapping, In-Cell Westernとconfocal microscopyを用いた環境汚染物質の細胞毒性評価, </w:t>
      </w:r>
      <w:r>
        <w:rPr>
          <w:rFonts w:ascii="" w:hAnsi="" w:cs="" w:eastAsia=""/>
          <w:b w:val="false"/>
          <w:i w:val="true"/>
          <w:strike w:val="false"/>
          <w:color w:val="000000"/>
          <w:sz w:val="20"/>
          <w:u w:val="none"/>
        </w:rPr>
        <w:t xml:space="preserve">第40回日本毒性学会学術年会,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Annual Review2015腎臓---腎疾患と鉄代謝異常---,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1062-1067,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1000113, 2014.</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267-270, 2014.</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2014.</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E100,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577-582,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29-37,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2014/4/14, </w:t>
      </w:r>
      <w:r>
        <w:rPr>
          <w:rFonts w:ascii="" w:hAnsi="" w:cs="" w:eastAsia=""/>
          <w:b w:val="false"/>
          <w:i w:val="true"/>
          <w:strike w:val="false"/>
          <w:color w:val="000000"/>
          <w:sz w:val="20"/>
          <w:u w:val="none"/>
        </w:rPr>
        <w:t xml:space="preserve">1293, </w:t>
      </w:r>
      <w:r>
        <w:rPr>
          <w:rFonts w:ascii="" w:hAnsi="" w:cs="" w:eastAsia=""/>
          <w:b w:val="false"/>
          <w:i w:val="false"/>
          <w:strike w:val="false"/>
          <w:color w:val="000000"/>
          <w:sz w:val="20"/>
          <w:u w:val="none"/>
        </w:rPr>
        <w:t>28-29,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2014/4/28, </w:t>
      </w:r>
      <w:r>
        <w:rPr>
          <w:rFonts w:ascii="" w:hAnsi="" w:cs="" w:eastAsia=""/>
          <w:b w:val="false"/>
          <w:i w:val="true"/>
          <w:strike w:val="false"/>
          <w:color w:val="000000"/>
          <w:sz w:val="20"/>
          <w:u w:val="none"/>
        </w:rPr>
        <w:t xml:space="preserve">1295, </w:t>
      </w:r>
      <w:r>
        <w:rPr>
          <w:rFonts w:ascii="" w:hAnsi="" w:cs="" w:eastAsia=""/>
          <w:b w:val="false"/>
          <w:i w:val="false"/>
          <w:strike w:val="false"/>
          <w:color w:val="000000"/>
          <w:sz w:val="20"/>
          <w:u w:val="none"/>
        </w:rPr>
        <w:t>28-29,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1-2,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平滑筋由来HIF-1αは薬剤誘導性大動脈瘤形成に対して保護的に作用する, </w:t>
      </w:r>
      <w:r>
        <w:rPr>
          <w:rFonts w:ascii="" w:hAnsi="" w:cs="" w:eastAsia=""/>
          <w:b w:val="false"/>
          <w:i w:val="true"/>
          <w:strike w:val="false"/>
          <w:color w:val="000000"/>
          <w:sz w:val="20"/>
          <w:u w:val="none"/>
        </w:rPr>
        <w:t xml:space="preserve">第1回国際心血管薬物療法学会日本部会, </w:t>
      </w:r>
      <w:r>
        <w:rPr>
          <w:rFonts w:ascii="" w:hAnsi="" w:cs="" w:eastAsia=""/>
          <w:b w:val="false"/>
          <w:i w:val="false"/>
          <w:strike w:val="false"/>
          <w:color w:val="000000"/>
          <w:sz w:val="20"/>
          <w:u w:val="none"/>
        </w:rPr>
        <w:t>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トリプルネガティブ乳癌におけるIMP3の発現,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正樹, 村上 正樹, 前田 悠作,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血管傷害モデルに伴う血管リモデリング形成に対する骨髄由来細胞のHIF-1αの関与, </w:t>
      </w:r>
      <w:r>
        <w:rPr>
          <w:rFonts w:ascii="" w:hAnsi="" w:cs="" w:eastAsia=""/>
          <w:b w:val="false"/>
          <w:i w:val="true"/>
          <w:strike w:val="false"/>
          <w:color w:val="000000"/>
          <w:sz w:val="20"/>
          <w:u w:val="none"/>
        </w:rPr>
        <w:t xml:space="preserve">第67回日本薬理学会西南部会,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則夫, 島田 啓子, 田中 恵子 : </w:t>
      </w:r>
      <w:r>
        <w:rPr>
          <w:rFonts w:ascii="" w:hAnsi="" w:cs="" w:eastAsia=""/>
          <w:b w:val="false"/>
          <w:i w:val="false"/>
          <w:strike w:val="false"/>
          <w:color w:val="000000"/>
          <w:sz w:val="20"/>
          <w:u w:val="none"/>
        </w:rPr>
        <w:t xml:space="preserve">2016年出題基準別 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w:t>
      </w:r>
    </w:p>
    <w:p>
      <w:pPr>
        <w:numPr>
          <w:numId w:val="10"/>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2016.</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331-343, 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0"/>
        </w:numPr>
        <w:autoSpaceDE w:val="off"/>
        <w:autoSpaceDN w:val="off"/>
        <w:spacing w:line="-240" w:lineRule="auto"/>
        <w:ind w:left="30"/>
      </w:pPr>
      <w:r>
        <w:rPr>
          <w:rFonts w:ascii="" w:hAnsi="" w:cs="" w:eastAsia=""/>
          <w:b w:val="true"/>
          <w:i w:val="false"/>
          <w:strike w:val="false"/>
          <w:color w:val="000000"/>
          <w:sz w:val="20"/>
          <w:u w:val="none"/>
        </w:rPr>
        <w:t>Yoko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care of Pregnant Women During the Medical Checkups by Expert Midives at Midwife Clinics,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223,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none"/>
        </w:rPr>
        <w:t xml:space="preserve">Development of a Breastfeeding Support Scale for Couples, </w:t>
      </w:r>
      <w:r>
        <w:rPr>
          <w:rFonts w:ascii="" w:hAnsi="" w:cs="" w:eastAsia=""/>
          <w:b w:val="false"/>
          <w:i w:val="false"/>
          <w:strike w:val="false"/>
          <w:color w:val="000000"/>
          <w:sz w:val="20"/>
          <w:u w:val="none"/>
        </w:rPr>
        <w:t xml:space="preserve">307,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大田原 あずさ,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思春期ピアカウンセリング活動が活動終了後の生活にもたらす影響, </w:t>
      </w:r>
      <w:r>
        <w:rPr>
          <w:rFonts w:ascii="" w:hAnsi="" w:cs="" w:eastAsia=""/>
          <w:b w:val="false"/>
          <w:i w:val="true"/>
          <w:strike w:val="false"/>
          <w:color w:val="000000"/>
          <w:sz w:val="20"/>
          <w:u w:val="none"/>
        </w:rPr>
        <w:t xml:space="preserve">日本思春期学会学術集会,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竹垣 英里,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立ち会い分娩を体験した夫の満足,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2,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加地 ひとみ,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バースレビューを受けた褥婦の体験,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3,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臓器障害における生体内鉄代謝の意義と鉄除去による病態改善効果, </w:t>
      </w:r>
      <w:r>
        <w:rPr>
          <w:rFonts w:ascii="" w:hAnsi="" w:cs="" w:eastAsia=""/>
          <w:b w:val="false"/>
          <w:i w:val="true"/>
          <w:strike w:val="false"/>
          <w:color w:val="000000"/>
          <w:sz w:val="20"/>
          <w:u w:val="none"/>
        </w:rPr>
        <w:t xml:space="preserve">心血管代謝週間(CVMW)(第19回日本心血管内分泌代謝学会学術総会) シンポジウム,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妊娠初期の腰痛・骨盤痛とその 関連要因に関する検討,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 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角元 恵, 齋藤 恵理佳, 美馬 真希, 田中 沙季,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徳島大学大学院助産実践コースの紹介,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669, 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他70名 : </w:t>
      </w:r>
      <w:r>
        <w:rPr>
          <w:rFonts w:ascii="" w:hAnsi="" w:cs="" w:eastAsia=""/>
          <w:b w:val="false"/>
          <w:i w:val="false"/>
          <w:strike w:val="false"/>
          <w:color w:val="000000"/>
          <w:sz w:val="20"/>
          <w:u w:val="none"/>
        </w:rPr>
        <w:t xml:space="preserve">クエスチョンバンク レビューブック 母性看護学,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石走 知子, 遠藤 誠之, 梶本 恵津子, 金山 智子, 熊澤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2016年出題基準別助産師国家試験問題, </w:t>
      </w:r>
      <w:r>
        <w:rPr>
          <w:rFonts w:ascii="" w:hAnsi="" w:cs="" w:eastAsia=""/>
          <w:b w:val="false"/>
          <w:i w:val="true"/>
          <w:strike w:val="false"/>
          <w:color w:val="000000"/>
          <w:sz w:val="20"/>
          <w:u w:val="none"/>
        </w:rPr>
        <w:t xml:space="preserve">2016年出題基準別助産師国家試験問題,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超音波乳腺画像を用いた新たな母乳育児支援に関する研究, --- 平成25年度∼平成27年度科学研究補助金(基盤C)研究成果報告書 ---,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岡野 義夫, 町田 久典, 畠山 暢生,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肺アスペルギローマ術後肺瘻に対してPushampSlide法とロープウェイ法を応用したEWS による気管支充填術が有用であった1例,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125-130,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有瘻性膿胸に対してEWS を用いた気管支充填術と瘻孔内フィブリン糊注入 の併用が有効であった1例,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43-47,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219-225,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 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北川 雄光, 松原 久裕 : </w:t>
      </w:r>
      <w:r>
        <w:rPr>
          <w:rFonts w:ascii="" w:hAnsi="" w:cs="" w:eastAsia=""/>
          <w:b w:val="false"/>
          <w:i w:val="false"/>
          <w:strike w:val="false"/>
          <w:color w:val="000000"/>
          <w:sz w:val="20"/>
          <w:u w:val="none"/>
        </w:rPr>
        <w:t xml:space="preserve">《シンポジウム》食道癌診療ガイドラインの目指すもの 食道癌診断・治療ガイドラインアウトカムの検証,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《ワークショップ》内視鏡を用いた乳癌低侵襲手術,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554, 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427,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650,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651,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652, 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《特別講演》がんを知りがんを克服する-乳がんの予防と最新治療-, </w:t>
      </w:r>
      <w:r>
        <w:rPr>
          <w:rFonts w:ascii="" w:hAnsi="" w:cs="" w:eastAsia=""/>
          <w:b w:val="false"/>
          <w:i w:val="true"/>
          <w:strike w:val="false"/>
          <w:color w:val="000000"/>
          <w:sz w:val="20"/>
          <w:u w:val="none"/>
        </w:rPr>
        <w:t xml:space="preserve">四国こどもとおとなの医療センター市民公開講座 男性の病気，女性の病気,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若年性乳がんについて知りましょう, </w:t>
      </w:r>
      <w:r>
        <w:rPr>
          <w:rFonts w:ascii="" w:hAnsi="" w:cs="" w:eastAsia=""/>
          <w:b w:val="false"/>
          <w:i w:val="true"/>
          <w:strike w:val="false"/>
          <w:color w:val="000000"/>
          <w:sz w:val="20"/>
          <w:u w:val="none"/>
        </w:rPr>
        <w:t xml:space="preserve">若年性乳がん患者コミュニティSister,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癌を知り がんを克服する∼乳がんの最新治療∼, </w:t>
      </w:r>
      <w:r>
        <w:rPr>
          <w:rFonts w:ascii="" w:hAnsi="" w:cs="" w:eastAsia=""/>
          <w:b w:val="false"/>
          <w:i w:val="true"/>
          <w:strike w:val="false"/>
          <w:color w:val="000000"/>
          <w:sz w:val="20"/>
          <w:u w:val="none"/>
        </w:rPr>
        <w:t xml:space="preserve">阿南共栄病院・阿南中央病院・阿南市医師会合同市民公開講座 乳がんの最新情報と新病院外科系診療科の特徴,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乳がんの最新治療と診療連携,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15427,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169-172,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1143-1147,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89-92,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1291-1294,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204-207,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552-566,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1650-1660,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449-454,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475, </w:t>
      </w:r>
      <w:r>
        <w:rPr>
          <w:rFonts w:ascii="" w:hAnsi="" w:cs="" w:eastAsia=""/>
          <w:b w:val="false"/>
          <w:i w:val="false"/>
          <w:strike w:val="false"/>
          <w:color w:val="000000"/>
          <w:sz w:val="20"/>
          <w:u w:val="none"/>
        </w:rPr>
        <w:t>94-95,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615-617, 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 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 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 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一病息災,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220-230,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S1043,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121-127,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268-273,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3"/>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S1526-8209,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30262-30263,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 也寸志, 北川 雄光,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松原 久裕 : </w:t>
      </w:r>
      <w:r>
        <w:rPr>
          <w:rFonts w:ascii="" w:hAnsi="" w:cs="" w:eastAsia=""/>
          <w:b w:val="false"/>
          <w:i w:val="false"/>
          <w:strike w:val="false"/>
          <w:color w:val="000000"/>
          <w:sz w:val="20"/>
          <w:u w:val="none"/>
        </w:rPr>
        <w:t xml:space="preserve">《ワークショップ》食道癌診療ガイドライン第4版の評価と今後の方向性,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法村 尚子, 紺谷 桂一, 坂本 晋一, 久保 尊子, 橋本 新一郎, 村澤 千沙,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安藝 史典, 三浦 一真, 吉澤 潔,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横見瀬 裕保 : </w:t>
      </w:r>
      <w:r>
        <w:rPr>
          <w:rFonts w:ascii="" w:hAnsi="" w:cs="" w:eastAsia=""/>
          <w:b w:val="false"/>
          <w:i w:val="false"/>
          <w:strike w:val="false"/>
          <w:color w:val="000000"/>
          <w:sz w:val="20"/>
          <w:u w:val="none"/>
        </w:rPr>
        <w:t xml:space="preserve">乳癌における抗腫瘍剤の臨床効果予測因子の同定:薬剤標的分子の免疫組織学的発現解析,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新規大動脈解離モデルマウスの開発と予防薬の探索,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 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 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595, 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 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790-798,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2020.</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1584-1589,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1173-1178, 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《専門医制度委員会報告》施設認定委員会からの報告,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 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《特別企画》開胸手術から胸腔鏡下食道切除術，NCDデータによる低侵襲性の検証，根治を目指す縦郭鏡下手術とロボティックサージェリー，術前化学療法そしてEarly Recovery After Surgeryなど,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男女がともに活躍できる徳島大学を目指すAWAサポートセンターの取組み, </w:t>
      </w:r>
      <w:r>
        <w:rPr>
          <w:rFonts w:ascii="" w:hAnsi="" w:cs="" w:eastAsia=""/>
          <w:b w:val="false"/>
          <w:i w:val="true"/>
          <w:strike w:val="false"/>
          <w:color w:val="000000"/>
          <w:sz w:val="20"/>
          <w:u w:val="none"/>
        </w:rPr>
        <w:t xml:space="preserve">日本医療薬学会第29回年会,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 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 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食道をくり抜く-縦隔鏡下食道切除術-根治性と低侵襲性の両立, </w:t>
      </w:r>
      <w:r>
        <w:rPr>
          <w:rFonts w:ascii="" w:hAnsi="" w:cs="" w:eastAsia=""/>
          <w:b w:val="false"/>
          <w:i w:val="true"/>
          <w:strike w:val="false"/>
          <w:color w:val="000000"/>
          <w:sz w:val="20"/>
          <w:u w:val="none"/>
        </w:rPr>
        <w:t xml:space="preserve">第6回縦隔アプローチ食道癌根治術研究会,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1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1315-1330,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151-157,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1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15, 2021.</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988-991,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トリプルネガティブ乳癌の多様性と病理診断ー基底細胞タイプとはー,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259-266,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Yuko Miyakami, Satoshi Sumida, Takumi Kakimoto,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Triple-negative breast cancer and basal-like subtype : Pathology and targeted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213-219,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病態栄養専門医テキスト改訂第3版 認定専門医を目指すために 日本病態栄養学会編, --- Ⅶ章 主要疾患の栄養管理 9．悪性腫瘍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265-270,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42-53,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Kameyama, Juanjuan Ye, Ayaka Shimomura, Masanao Yokohira, Yuko Nakano-Narusawa, Keiko Yamakawa, Yuri Mukai, Takayuki Sanomura, Hiroyuki Okuyama, Nobuyuki Miyatake, Mutsuo Furihata, Chiharu Tanaka, Riko Kitazawa,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Yamato Suemitsu, Motohiro Kojima, Mari Mino-Kenudson, Yasuyuki Suzuki, Keiichi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Matsuda : </w:t>
      </w:r>
      <w:r>
        <w:rPr>
          <w:rFonts w:ascii="" w:hAnsi="" w:cs="" w:eastAsia=""/>
          <w:b w:val="false"/>
          <w:i w:val="false"/>
          <w:strike w:val="false"/>
          <w:color w:val="000000"/>
          <w:sz w:val="20"/>
          <w:u w:val="none"/>
        </w:rPr>
        <w:t xml:space="preserve">Reproducibility and prognostic significance of area of residual tumor (ART) in post-neoadjuvant resections of pancreatic ductal adenocarcinoma., </w:t>
      </w:r>
      <w:r>
        <w:rPr>
          <w:rFonts w:ascii="" w:hAnsi="" w:cs="" w:eastAsia=""/>
          <w:b w:val="false"/>
          <w:i w:val="true"/>
          <w:strike w:val="false"/>
          <w:color w:val="000000"/>
          <w:sz w:val="20"/>
          <w:u w:val="single"/>
        </w:rPr>
        <w:t>Pancreatology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1506-1515,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16"/>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11,1587,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229-242,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51-64,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923-931,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1171-1176, 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73-78,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934-940,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41-47,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1344-1347,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11-22,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41-52,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19-22,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18"/>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18"/>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27-38,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132, 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130, 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136, 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141, 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163, 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山本 有紀, 杉山 文 : </w:t>
      </w:r>
      <w:r>
        <w:rPr>
          <w:rFonts w:ascii="" w:hAnsi="" w:cs="" w:eastAsia=""/>
          <w:b w:val="false"/>
          <w:i w:val="false"/>
          <w:strike w:val="false"/>
          <w:color w:val="000000"/>
          <w:sz w:val="20"/>
          <w:u w:val="none"/>
        </w:rPr>
        <w:t xml:space="preserve">シンポジウム8-4 美容医療指針活用調査の結果:診療指針の課題と展望, </w:t>
      </w:r>
      <w:r>
        <w:rPr>
          <w:rFonts w:ascii="" w:hAnsi="" w:cs="" w:eastAsia=""/>
          <w:b w:val="false"/>
          <w:i w:val="true"/>
          <w:strike w:val="false"/>
          <w:color w:val="000000"/>
          <w:sz w:val="20"/>
          <w:u w:val="none"/>
        </w:rPr>
        <w:t xml:space="preserve">第42回 日本美容皮膚科学会総会・学術大会, </w:t>
      </w:r>
      <w:r>
        <w:rPr>
          <w:rFonts w:ascii="" w:hAnsi="" w:cs="" w:eastAsia=""/>
          <w:b w:val="false"/>
          <w:i w:val="false"/>
          <w:strike w:val="false"/>
          <w:color w:val="000000"/>
          <w:sz w:val="20"/>
          <w:u w:val="none"/>
        </w:rPr>
        <w:t>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紀本 彩佳,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蔭山 武史,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前立腺癌に対して長期エストロゲン投与後に発生したミュラー管上皮性形質を示す腺癌の一例,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笠井 孝彦, 紀本 彩佳, 蔭山 武史, 厚美 憲吾,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頭部皮下に発生した孤発性線維性腫瘍の1例,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 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切開とアプローチ『切開の基本』, 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Perforator(IPAP)Flap and Versatile Clinical Application for Perineal Reconstruction, </w:t>
      </w:r>
      <w:r>
        <w:rPr>
          <w:rFonts w:ascii="" w:hAnsi="" w:cs="" w:eastAsia=""/>
          <w:b w:val="false"/>
          <w:i w:val="true"/>
          <w:strike w:val="false"/>
          <w:color w:val="000000"/>
          <w:sz w:val="20"/>
          <w:u w:val="none"/>
        </w:rPr>
        <w:t xml:space="preserve">PRS KOREA 2024, </w:t>
      </w:r>
      <w:r>
        <w:rPr>
          <w:rFonts w:ascii="" w:hAnsi="" w:cs="" w:eastAsia=""/>
          <w:b w:val="false"/>
          <w:i w:val="false"/>
          <w:strike w:val="false"/>
          <w:color w:val="000000"/>
          <w:sz w:val="20"/>
          <w:u w:val="none"/>
        </w:rPr>
        <w:t>Nov.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形成外科における組織工学を用いた再生医療の可能性 -テクニオン・イスラエル工科大学との共同研究-,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会陰部・骨盤底の創傷治癒,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173-178, 2024年6月.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液状アスファルトで受傷した顔面熱傷の1例,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外陰部・肛囲の皮膚悪性腫瘍再建: 皮弁再建のコツと知っておくべきポイント,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原田 浩史, 生島 健太, 中川 舞,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reconstruction of the esophagus and posterior tracheal wall using a combination of free jejunal and mesenteric flaps: A case report,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e31257, 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IKUSHIMA Kenta,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none"/>
        </w:rPr>
        <w:t xml:space="preserve">Journal of Plastic and Reconstructive Surgery, </w:t>
      </w:r>
      <w:r>
        <w:rPr>
          <w:rFonts w:ascii="" w:hAnsi="" w:cs="" w:eastAsia=""/>
          <w:b w:val="false"/>
          <w:i w:val="false"/>
          <w:strike w:val="false"/>
          <w:color w:val="000000"/>
          <w:sz w:val="20"/>
          <w:u w:val="none"/>
        </w:rPr>
        <w:t>Dec.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Okuda Mitsutoshi,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 IKUSHIMA Kenta, Kenji Akome, 原田 浩史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cranial reconstruction with a custom-made titanium plate using a preliminary bipedicled sclap flap:A case report, </w:t>
      </w:r>
      <w:r>
        <w:rPr>
          <w:rFonts w:ascii="" w:hAnsi="" w:cs="" w:eastAsia=""/>
          <w:b w:val="false"/>
          <w:i w:val="true"/>
          <w:strike w:val="false"/>
          <w:color w:val="000000"/>
          <w:sz w:val="20"/>
          <w:u w:val="none"/>
        </w:rPr>
        <w:t xml:space="preserve">The jounal of Medical Investigation,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185-188, Feb.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