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郁実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村上 漱, 高尾 亞由子,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前田 伸子,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Streptococcus infantisが産生する新規コレステロール依存性細胞溶解毒素Infantilysin, 第63回トキシンシンポジウム・毒素シンポジウム奨励賞, トキシンシンポジウム, 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未利用植物性バイオマスの有効利用法の開発,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愛理,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mitis由来5ドメイン型コレステロール依存性細胞溶解毒素のN末追加ドメインが示す細胞障害作用, 第90回日本細菌学会総会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