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藤本 あい,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田端 厚之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高尾 亞由子,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大国 寿士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前田 伸子,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友安 俊文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長宗 秀明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Streptococcus mitisが産生する新規5ドメイン型コレステロール依存性細胞溶解毒素の作用特性の多様性に関する研究, 細菌学若手コロッセウム優秀賞, 細菌学若手コロッセウム, 2017年8月.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