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森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慶二</w:t>
      </w:r>
      <w:r>
        <w:rPr>
          <w:rFonts w:ascii="" w:hAnsi="" w:cs="" w:eastAsia=""/>
          <w:b w:val="true"/>
          <w:i w:val="false"/>
          <w:strike w:val="false"/>
          <w:color w:val="000000"/>
          <w:sz w:val="20"/>
          <w:u w:val="none"/>
        </w:rPr>
        <w:t xml:space="preserve">, 別府 卓 : </w:t>
      </w:r>
      <w:r>
        <w:rPr>
          <w:rFonts w:ascii="" w:hAnsi="" w:cs="" w:eastAsia=""/>
          <w:b w:val="false"/>
          <w:i w:val="false"/>
          <w:strike w:val="false"/>
          <w:color w:val="000000"/>
          <w:sz w:val="20"/>
          <w:u w:val="none"/>
        </w:rPr>
        <w:t>アミド基含有高分子化合物およびその製造方法, 特願PCT/JP2006/308986 (2006年4月), .</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中井 史郎, 森 康子,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アミノ酸修飾ー(γーポリグルタミン酸)またはその塩，およびこれらの用途, 特願2006-128657 (2006年5月), 特開2007-297559 (2007年11月), .</w:t>
      </w:r>
    </w:p>
    <w:p>
      <w:pPr>
        <w:numPr>
          <w:numId w:val="5"/>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今井 信治 : </w:t>
      </w:r>
      <w:r>
        <w:rPr>
          <w:rFonts w:ascii="" w:hAnsi="" w:cs="" w:eastAsia=""/>
          <w:b w:val="false"/>
          <w:i w:val="false"/>
          <w:strike w:val="false"/>
          <w:color w:val="000000"/>
          <w:sz w:val="20"/>
          <w:u w:val="none"/>
        </w:rPr>
        <w:t>線状デバイス, 特願10/544, 243 (2006年6月), 特開20070088208 (2007年4月), .</w:t>
      </w:r>
    </w:p>
    <w:p>
      <w:pPr>
        <w:numPr>
          <w:numId w:val="5"/>
        </w:numPr>
        <w:autoSpaceDE w:val="off"/>
        <w:autoSpaceDN w:val="off"/>
        <w:spacing w:line="-240" w:lineRule="auto"/>
        <w:ind w:left="30"/>
      </w:pP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分岐状重合体の製造方法および分岐状重合体含有分散液, 特願2006-218231 (2006年8月), 特開2008-038110 (2008年2月), .</w:t>
      </w:r>
    </w:p>
    <w:p>
      <w:pPr>
        <w:numPr>
          <w:numId w:val="5"/>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マスキング方法, 特願2006-247936 (2006年9月), 特開2008-68188 (2008年3月), .</w:t>
      </w:r>
    </w:p>
    <w:p>
      <w:pPr>
        <w:numPr>
          <w:numId w:val="5"/>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古川 晋也 : </w:t>
      </w:r>
      <w:r>
        <w:rPr>
          <w:rFonts w:ascii="" w:hAnsi="" w:cs="" w:eastAsia=""/>
          <w:b w:val="false"/>
          <w:i w:val="false"/>
          <w:strike w:val="false"/>
          <w:color w:val="000000"/>
          <w:sz w:val="20"/>
          <w:u w:val="none"/>
        </w:rPr>
        <w:t>生体用デバイス，生体用デバイスの接触部構造および生体センサ, 特願2007 557887 (2007年2月), 特開WO2007/091633 (2007年8月), 特許第5162757号 (2012年12月).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津嘉山 正夫</w:t>
      </w:r>
      <w:r>
        <w:rPr>
          <w:rFonts w:ascii="" w:hAnsi="" w:cs="" w:eastAsia=""/>
          <w:b w:val="true"/>
          <w:i w:val="false"/>
          <w:strike w:val="false"/>
          <w:color w:val="000000"/>
          <w:sz w:val="20"/>
          <w:u w:val="none"/>
        </w:rPr>
        <w:t xml:space="preserve">, 市川 亮一, 山本 幹二, 佐々木 貴啓 : </w:t>
      </w:r>
      <w:r>
        <w:rPr>
          <w:rFonts w:ascii="" w:hAnsi="" w:cs="" w:eastAsia=""/>
          <w:b w:val="false"/>
          <w:i w:val="false"/>
          <w:strike w:val="false"/>
          <w:color w:val="000000"/>
          <w:sz w:val="20"/>
          <w:u w:val="none"/>
        </w:rPr>
        <w:t>スダチチンおよびノビレチンの製造方法, 特願2007-045931 (2007年2月),  (2012年11月), 特許第5119397号 (2012年11月).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市橋 誠 : </w:t>
      </w:r>
      <w:r>
        <w:rPr>
          <w:rFonts w:ascii="" w:hAnsi="" w:cs="" w:eastAsia=""/>
          <w:b w:val="false"/>
          <w:i w:val="false"/>
          <w:strike w:val="false"/>
          <w:color w:val="000000"/>
          <w:sz w:val="20"/>
          <w:u w:val="none"/>
        </w:rPr>
        <w:t>磁性体結合ポリマー製凝集剤及びこれを用いた水の浄化方法, 特願2007-049127 (2007年2月), .</w:t>
      </w:r>
    </w:p>
    <w:p>
      <w:pPr>
        <w:numPr>
          <w:numId w:val="5"/>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粉体取扱装置用鋼製部材及び粉体取扱装置, 特願2007-073841 (2007年3月), 特開2008-230665 (2008年10月), 特許第4064438号 (2008年1月).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野本 信一 : </w:t>
      </w:r>
      <w:r>
        <w:rPr>
          <w:rFonts w:ascii="" w:hAnsi="" w:cs="" w:eastAsia=""/>
          <w:b w:val="false"/>
          <w:i w:val="false"/>
          <w:strike w:val="false"/>
          <w:color w:val="000000"/>
          <w:sz w:val="20"/>
          <w:u w:val="none"/>
        </w:rPr>
        <w:t>撥水処理方法および撥水性シリカ層を有する基材, 特願2007- 78039 (2007年3月), 特開2008-237957 (2008年10月), 特許第5250813(P5250813)号 (2013年7月).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二宮 航, 姫野 嘉之, 前原 桂子 : </w:t>
      </w:r>
      <w:r>
        <w:rPr>
          <w:rFonts w:ascii="" w:hAnsi="" w:cs="" w:eastAsia=""/>
          <w:b w:val="false"/>
          <w:i w:val="false"/>
          <w:strike w:val="false"/>
          <w:color w:val="000000"/>
          <w:sz w:val="20"/>
          <w:u w:val="none"/>
        </w:rPr>
        <w:t>触媒およびその製造方法，ならびにアルケンの製造方法, 特願2007-209176 (2007年8月), 特開2009-39679 (2009年2月), .</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市橋 誠,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磁性体凝集剤及び磁性体凝集剤の製造方法, 特願2007-279748 (2007年10月), .</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市橋 誠, </w:t>
      </w: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磁性体凝集剤，その製造方法，及び磁性体凝集剤を用いた水の浄化方法, 特願PCT/JP2008/53580 (2008年2月), 特開WO 2008105521 (2008年9月), .</w:t>
      </w:r>
    </w:p>
    <w:p>
      <w:pPr>
        <w:numPr>
          <w:numId w:val="6"/>
        </w:numPr>
        <w:autoSpaceDE w:val="off"/>
        <w:autoSpaceDN w:val="off"/>
        <w:spacing w:line="-240" w:lineRule="auto"/>
        <w:ind w:left="30"/>
      </w:pP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惠</w:t>
      </w:r>
      <w:r>
        <w:rPr>
          <w:rFonts w:ascii="" w:hAnsi="" w:cs="" w:eastAsia=""/>
          <w:b w:val="true"/>
          <w:i w:val="false"/>
          <w:strike w:val="false"/>
          <w:color w:val="000000"/>
          <w:sz w:val="20"/>
          <w:u w:val="none"/>
        </w:rPr>
        <w:t xml:space="preserve">, 長峰 考志 : </w:t>
      </w:r>
      <w:r>
        <w:rPr>
          <w:rFonts w:ascii="" w:hAnsi="" w:cs="" w:eastAsia=""/>
          <w:b w:val="false"/>
          <w:i w:val="false"/>
          <w:strike w:val="false"/>
          <w:color w:val="000000"/>
          <w:sz w:val="20"/>
          <w:u w:val="none"/>
        </w:rPr>
        <w:t>ディーゼル機関の排気ガス浄化フィルタ, 特願2008-055552 (2008年3月), 特開2009-208025 (2009年9月), .</w:t>
      </w:r>
    </w:p>
    <w:p>
      <w:pPr>
        <w:numPr>
          <w:numId w:val="7"/>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二宮 航, 姫野 嘉之, 安川 隼也, 前原 桂子 : </w:t>
      </w:r>
      <w:r>
        <w:rPr>
          <w:rFonts w:ascii="" w:hAnsi="" w:cs="" w:eastAsia=""/>
          <w:b w:val="false"/>
          <w:i w:val="false"/>
          <w:strike w:val="false"/>
          <w:color w:val="000000"/>
          <w:sz w:val="20"/>
          <w:u w:val="none"/>
        </w:rPr>
        <w:t>乳酸塩からピルビン酸塩の製造法, 特願2008-176805 (2008年7月), 特開2010-13415 (2010年1月), .</w:t>
      </w:r>
    </w:p>
    <w:p>
      <w:pPr>
        <w:numPr>
          <w:numId w:val="7"/>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原口 将幸, 大土井 啓祐 : </w:t>
      </w:r>
      <w:r>
        <w:rPr>
          <w:rFonts w:ascii="" w:hAnsi="" w:cs="" w:eastAsia=""/>
          <w:b w:val="false"/>
          <w:i w:val="false"/>
          <w:strike w:val="false"/>
          <w:color w:val="000000"/>
          <w:sz w:val="20"/>
          <w:u w:val="none"/>
        </w:rPr>
        <w:t>高分岐ポリマーを用いた光パターニング組成物, 特願2008-186586 (2008年7月), 特開2010-24330 (2010年2月), 特許第5473270号 (2014年2月).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安澤 幹人</w:t>
      </w:r>
      <w:r>
        <w:rPr>
          <w:rFonts w:ascii="" w:hAnsi="" w:cs="" w:eastAsia=""/>
          <w:b w:val="true"/>
          <w:i w:val="false"/>
          <w:strike w:val="false"/>
          <w:color w:val="000000"/>
          <w:sz w:val="20"/>
          <w:u w:val="none"/>
        </w:rPr>
        <w:t xml:space="preserve">, 古川 晋也 : </w:t>
      </w:r>
      <w:r>
        <w:rPr>
          <w:rFonts w:ascii="" w:hAnsi="" w:cs="" w:eastAsia=""/>
          <w:b w:val="false"/>
          <w:i w:val="false"/>
          <w:strike w:val="false"/>
          <w:color w:val="000000"/>
          <w:sz w:val="20"/>
          <w:u w:val="none"/>
        </w:rPr>
        <w:t>生体用デバイス，生体用デバイスの接触部構造および生体センサ, 特願12/278,829 (2008年8月), 特開US2009/0069654 (2009年3月), .</w:t>
      </w:r>
    </w:p>
    <w:p>
      <w:pPr>
        <w:numPr>
          <w:numId w:val="7"/>
        </w:numPr>
        <w:autoSpaceDE w:val="off"/>
        <w:autoSpaceDN w:val="off"/>
        <w:spacing w:line="-240" w:lineRule="auto"/>
        <w:ind w:left="30"/>
      </w:pP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青色材料及び材料の製造方法, 特願2009-032072 (2009年2月), 特開2010-189456 (2010年9月), .</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共重合体の定量方法, 特願2009-252192 (2009年11月), 特開2011-085564 (2011年4月), 特許第5531563号 (2014年5月).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目視蛍光分析用具及びそれを用いる微量重金属の分析方法, 特願2010-022067 (2010年2月), .</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百瀬 陽,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光学活性芳香族ヒドロキシカルボン酸縮合体の製造方法及び光学活性化合物, 特願2010-107438 (2010年5月), 特開2010-285420 (2010年12月), .</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原口 将幸, 大土井 啓祐,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高分岐ポリマー及びそれを含む組成物, 特願PCT/JP2010/061623 (2010年7月), 特開WO2011/004865 (2011年1月), 特許第5651111号 (2014年11月).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恒之</w:t>
      </w:r>
      <w:r>
        <w:rPr>
          <w:rFonts w:ascii="" w:hAnsi="" w:cs="" w:eastAsia=""/>
          <w:b w:val="true"/>
          <w:i w:val="false"/>
          <w:strike w:val="false"/>
          <w:color w:val="000000"/>
          <w:sz w:val="20"/>
          <w:u w:val="none"/>
        </w:rPr>
        <w:t xml:space="preserve">, 原口 将幸, 畑中 辰也, 大土井 啓祐 : </w:t>
      </w:r>
      <w:r>
        <w:rPr>
          <w:rFonts w:ascii="" w:hAnsi="" w:cs="" w:eastAsia=""/>
          <w:b w:val="false"/>
          <w:i w:val="false"/>
          <w:strike w:val="false"/>
          <w:color w:val="000000"/>
          <w:sz w:val="20"/>
          <w:u w:val="none"/>
        </w:rPr>
        <w:t>イオン性高分岐ポリマー及び炭素ナノ材料分散剤, 特願2010-161021 (2010年7月), 特開2012-21100 (2012年2月), 特許第5676170号 (2015年1月).</w:t>
      </w:r>
    </w:p>
    <w:p>
      <w:pPr>
        <w:numPr>
          <w:numId w:val="9"/>
        </w:numPr>
        <w:autoSpaceDE w:val="off"/>
        <w:autoSpaceDN w:val="off"/>
        <w:spacing w:line="-240" w:lineRule="auto"/>
        <w:ind w:left="30"/>
      </w:pPr>
      <w:r>
        <w:rPr>
          <w:rFonts w:ascii="" w:hAnsi="" w:cs="" w:eastAsia=""/>
          <w:b w:val="true"/>
          <w:i w:val="false"/>
          <w:strike w:val="false"/>
          <w:color w:val="000000"/>
          <w:sz w:val="20"/>
          <w:u w:val="single"/>
        </w:rPr>
        <w:t>薮谷 智規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レアメタルの選択的回収方法, 特願2010-164850 (2010年7月), .</w:t>
      </w:r>
    </w:p>
    <w:p>
      <w:pPr>
        <w:numPr>
          <w:numId w:val="9"/>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堀田 雅敏 : </w:t>
      </w:r>
      <w:r>
        <w:rPr>
          <w:rFonts w:ascii="" w:hAnsi="" w:cs="" w:eastAsia=""/>
          <w:b w:val="false"/>
          <w:i w:val="false"/>
          <w:strike w:val="false"/>
          <w:color w:val="000000"/>
          <w:sz w:val="20"/>
          <w:u w:val="none"/>
        </w:rPr>
        <w:t>低温脱着材料・その製造方法及び低温脱着方法, 特願2010-169835 (2010年7月), 特開2012-30152 (2012年2月), 特許第5751464号 (2016年8月).</w:t>
      </w:r>
    </w:p>
    <w:p>
      <w:pPr>
        <w:numPr>
          <w:numId w:val="9"/>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小西 征則, 津村 勇多, 大久保 彰 : </w:t>
      </w:r>
      <w:r>
        <w:rPr>
          <w:rFonts w:ascii="" w:hAnsi="" w:cs="" w:eastAsia=""/>
          <w:b w:val="false"/>
          <w:i w:val="false"/>
          <w:strike w:val="false"/>
          <w:color w:val="000000"/>
          <w:sz w:val="20"/>
          <w:u w:val="none"/>
        </w:rPr>
        <w:t>エチレンオキサイド製造用触媒及びエチレンオキサイドの製造方法, 特願2010-176812 (2010年8月), 特開2012-035187 (2012年2月), 特許第5643931号 (2014年11月).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秋原 秀治 : </w:t>
      </w:r>
      <w:r>
        <w:rPr>
          <w:rFonts w:ascii="" w:hAnsi="" w:cs="" w:eastAsia=""/>
          <w:b w:val="false"/>
          <w:i w:val="false"/>
          <w:strike w:val="false"/>
          <w:color w:val="000000"/>
          <w:sz w:val="20"/>
          <w:u w:val="none"/>
        </w:rPr>
        <w:t>酸化脱水素触媒の製造法およびアルケンの製造方法, 特願2013-011888 (2013年1月), 特開2014-140827 (2014年8月), 特許第6037849号 (2016年11月).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安川 隼也, 秋原 秀治, 二宮 航 : </w:t>
      </w:r>
      <w:r>
        <w:rPr>
          <w:rFonts w:ascii="" w:hAnsi="" w:cs="" w:eastAsia=""/>
          <w:b w:val="false"/>
          <w:i w:val="false"/>
          <w:strike w:val="false"/>
          <w:color w:val="000000"/>
          <w:sz w:val="20"/>
          <w:u w:val="none"/>
        </w:rPr>
        <w:t>1,2-アルカンジオールからの飽和アルデヒド製造方法, 特願2013-021299 (2013年2月), 特許第6200416号 (2017年9月).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安川 隼也, 秋原 秀治, 二宮 航 : </w:t>
      </w:r>
      <w:r>
        <w:rPr>
          <w:rFonts w:ascii="" w:hAnsi="" w:cs="" w:eastAsia=""/>
          <w:b w:val="false"/>
          <w:i w:val="false"/>
          <w:strike w:val="false"/>
          <w:color w:val="000000"/>
          <w:sz w:val="20"/>
          <w:u w:val="none"/>
        </w:rPr>
        <w:t>1,2-アルカンジオールからの飽和アルデヒド製造方法, 特願PCT/JP2014/052485 (2014年2月), 特開WO2014/123095 (2014年8月), .</w:t>
      </w:r>
    </w:p>
    <w:p>
      <w:pPr>
        <w:numPr>
          <w:numId w:val="12"/>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安川 隼也, 秋原 秀治, 二宮 航 : </w:t>
      </w:r>
      <w:r>
        <w:rPr>
          <w:rFonts w:ascii="" w:hAnsi="" w:cs="" w:eastAsia=""/>
          <w:b w:val="false"/>
          <w:i w:val="false"/>
          <w:strike w:val="false"/>
          <w:color w:val="000000"/>
          <w:sz w:val="20"/>
          <w:u w:val="none"/>
        </w:rPr>
        <w:t>1,2-アルカンジオールからの飽和アルデヒド製造方法, 特願112011504471T (2014年2月), 特許第112011504471T号 (2016年12月).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加地 栄一 : </w:t>
      </w:r>
      <w:r>
        <w:rPr>
          <w:rFonts w:ascii="" w:hAnsi="" w:cs="" w:eastAsia=""/>
          <w:b w:val="false"/>
          <w:i w:val="false"/>
          <w:strike w:val="false"/>
          <w:color w:val="000000"/>
          <w:sz w:val="20"/>
          <w:u w:val="none"/>
        </w:rPr>
        <w:t>新規エステル交換反応用触媒およびそれを用いたエステル化合物の製造方法, 特願2014-172501 (2014年8月), 特開2016-47799 (2016年4月), 特許第6317212号 (2018年4月).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真田 雅和, </w:t>
      </w:r>
      <w:r>
        <w:rPr>
          <w:rFonts w:ascii="" w:hAnsi="" w:cs="" w:eastAsia=""/>
          <w:b w:val="true"/>
          <w:i w:val="false"/>
          <w:strike w:val="false"/>
          <w:color w:val="000000"/>
          <w:sz w:val="20"/>
          <w:u w:val="single"/>
        </w:rPr>
        <w:t>中川 敬三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触媒構造体および水素製造装置, 特願2014-258550 (2014年12月), 特開2016-117028 (2016年6月), .</w:t>
      </w:r>
    </w:p>
    <w:p>
      <w:pPr>
        <w:numPr>
          <w:numId w:val="13"/>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熱交換器, 特願2014-266900 (2014年12月), 特開2016-125762 (2016年7月), 特許第6390053号 (2018年8月).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北尾 久平, </w:t>
      </w:r>
      <w:r>
        <w:rPr>
          <w:rFonts w:ascii="" w:hAnsi="" w:cs="" w:eastAsia=""/>
          <w:b w:val="true"/>
          <w:i w:val="false"/>
          <w:strike w:val="false"/>
          <w:color w:val="000000"/>
          <w:sz w:val="20"/>
          <w:u w:val="single"/>
        </w:rPr>
        <w:t>今田 泰嗣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ジエポキシ化合物の製造方法, 特願2015-079601 (2015年4月), .</w:t>
      </w:r>
    </w:p>
    <w:p>
      <w:pPr>
        <w:numPr>
          <w:numId w:val="14"/>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安川 隼也, 秋原 秀治, 二宮 航 : </w:t>
      </w:r>
      <w:r>
        <w:rPr>
          <w:rFonts w:ascii="" w:hAnsi="" w:cs="" w:eastAsia=""/>
          <w:b w:val="false"/>
          <w:i w:val="false"/>
          <w:strike w:val="false"/>
          <w:color w:val="000000"/>
          <w:sz w:val="20"/>
          <w:u w:val="none"/>
        </w:rPr>
        <w:t>1,2-アルカンジオールからの飽和アルデヒド製造方法, 特願10-2015-7018783 (2015年7月), 特許第10-2110743号 (2020年5月).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安川 隼也, 秋原 秀治, 二宮 航 : </w:t>
      </w:r>
      <w:r>
        <w:rPr>
          <w:rFonts w:ascii="" w:hAnsi="" w:cs="" w:eastAsia=""/>
          <w:b w:val="false"/>
          <w:i w:val="false"/>
          <w:strike w:val="false"/>
          <w:color w:val="000000"/>
          <w:sz w:val="20"/>
          <w:u w:val="none"/>
        </w:rPr>
        <w:t>1,2-アルカンジオールからの飽和アルデヒド製造方法, 特願14/654,996 (2015年9月), 特許第US 9,393,554 B2号 (2016年7月).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安川 隼也, 秋原 秀治, 二宮 航 : </w:t>
      </w:r>
      <w:r>
        <w:rPr>
          <w:rFonts w:ascii="" w:hAnsi="" w:cs="" w:eastAsia=""/>
          <w:b w:val="false"/>
          <w:i w:val="false"/>
          <w:strike w:val="false"/>
          <w:color w:val="000000"/>
          <w:sz w:val="20"/>
          <w:u w:val="none"/>
        </w:rPr>
        <w:t>1,2-アルカンジオールからの飽和アルデヒド製造方法, 特願201480007398.X (2015年9月), 特許第ZL201480007398.X号 (2019年4月).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イソブチレンの製造方法, 特願2015-213170 (2015年10月), .</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本田 知己, 橘 忠彦, 河野 泰志,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フィルタ, 特願2015-241653 (2015年12月), 特開2017-106483 (2017年6月), 特許第6719896号 (2020年6月).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木村 信啓 : </w:t>
      </w:r>
      <w:r>
        <w:rPr>
          <w:rFonts w:ascii="" w:hAnsi="" w:cs="" w:eastAsia=""/>
          <w:b w:val="false"/>
          <w:i w:val="false"/>
          <w:strike w:val="false"/>
          <w:color w:val="000000"/>
          <w:sz w:val="20"/>
          <w:u w:val="none"/>
        </w:rPr>
        <w:t>プロピオンアルデヒドの製造方法, 特願2016-016014 (2016年1月), .</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加藤 裕樹, 二宮 航,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プロピオンアルデヒドの製造方法, 特願2016-108673 (2016年5月), .</w:t>
      </w:r>
    </w:p>
    <w:p>
      <w:pPr>
        <w:numPr>
          <w:numId w:val="15"/>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木村 信啓 : </w:t>
      </w:r>
      <w:r>
        <w:rPr>
          <w:rFonts w:ascii="" w:hAnsi="" w:cs="" w:eastAsia=""/>
          <w:b w:val="false"/>
          <w:i w:val="false"/>
          <w:strike w:val="false"/>
          <w:color w:val="000000"/>
          <w:sz w:val="20"/>
          <w:u w:val="none"/>
        </w:rPr>
        <w:t>プロピレンオキサイドの製造法, 特願2017-35232 (2017年2月), 特開2018-140948 (2018年9月), .</w:t>
      </w:r>
    </w:p>
    <w:p>
      <w:pPr>
        <w:numPr>
          <w:numId w:val="16"/>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日下 康成 : </w:t>
      </w:r>
      <w:r>
        <w:rPr>
          <w:rFonts w:ascii="" w:hAnsi="" w:cs="" w:eastAsia=""/>
          <w:b w:val="false"/>
          <w:i w:val="false"/>
          <w:strike w:val="false"/>
          <w:color w:val="000000"/>
          <w:sz w:val="20"/>
          <w:u w:val="none"/>
        </w:rPr>
        <w:t>ビニルアルコールー酢酸ビニル共重合体の製造方法, 特願PCT/JP2017/017409 (2017年5月), 特開WO2017/195735 (2017年11月), 特許第6447896号 (2018年12月).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プロピオンアルデヒドの製造方法, 特願PCT/JP2017/020095 (2017年5月), 特開WO2017/209126 (2017年12月), .</w:t>
      </w:r>
    </w:p>
    <w:p>
      <w:pPr>
        <w:numPr>
          <w:numId w:val="1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プロピオンアルデヒドの製造方法, 特願2017/535463 (2017年5月), 特開WO2017/209126A1, 特許第6482104号 (2019年2月).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益田 美子, 高井 靖拡, 宮村 和憲 : </w:t>
      </w:r>
      <w:r>
        <w:rPr>
          <w:rFonts w:ascii="" w:hAnsi="" w:cs="" w:eastAsia=""/>
          <w:b w:val="false"/>
          <w:i w:val="false"/>
          <w:strike w:val="false"/>
          <w:color w:val="000000"/>
          <w:sz w:val="20"/>
          <w:u w:val="none"/>
        </w:rPr>
        <w:t>ボウル及びボウルミキサー, 特願2017-136166 (2017年7月), 特開2019-17265 (2019年2月), 特許第6935865号 (2021年8月).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飲用容器, 特願2017-154238 (2017年8月), 特開2018-29959 (2018年3月), 特許第6880361号 (2021年5月).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木村 信啓 : </w:t>
      </w:r>
      <w:r>
        <w:rPr>
          <w:rFonts w:ascii="" w:hAnsi="" w:cs="" w:eastAsia=""/>
          <w:b w:val="false"/>
          <w:i w:val="false"/>
          <w:strike w:val="false"/>
          <w:color w:val="000000"/>
          <w:sz w:val="20"/>
          <w:u w:val="none"/>
        </w:rPr>
        <w:t>プロピレンオキサイドの製造方法, 特願2018-025285 (2018年2月), 特開2019-137665 (2019年8月), .</w:t>
      </w:r>
    </w:p>
    <w:p>
      <w:pPr>
        <w:numPr>
          <w:numId w:val="17"/>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西森 大地, 飯山 真充 : </w:t>
      </w:r>
      <w:r>
        <w:rPr>
          <w:rFonts w:ascii="" w:hAnsi="" w:cs="" w:eastAsia=""/>
          <w:b w:val="false"/>
          <w:i w:val="false"/>
          <w:strike w:val="false"/>
          <w:color w:val="000000"/>
          <w:sz w:val="20"/>
          <w:u w:val="none"/>
        </w:rPr>
        <w:t>電気化学検出器及び電気化学検出装置, 特願2018-134942 (2018年7月), 特開2020-12722 (2020年1月), .</w:t>
      </w:r>
    </w:p>
    <w:p>
      <w:pPr>
        <w:numPr>
          <w:numId w:val="17"/>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飯山 真充 : </w:t>
      </w:r>
      <w:r>
        <w:rPr>
          <w:rFonts w:ascii="" w:hAnsi="" w:cs="" w:eastAsia=""/>
          <w:b w:val="false"/>
          <w:i w:val="false"/>
          <w:strike w:val="false"/>
          <w:color w:val="000000"/>
          <w:sz w:val="20"/>
          <w:u w:val="none"/>
        </w:rPr>
        <w:t>電気化学センサー用電極，電気化学センサー，電気化学的検出装置及び電気化学的検出方法, 特願2018-206584 (2018年11月), 特開2020-071172 (2020年5月), 特許第7202563号 (2022年12月).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日下 康成, 西村 洋平, 妹尾 美咲 : </w:t>
      </w:r>
      <w:r>
        <w:rPr>
          <w:rFonts w:ascii="" w:hAnsi="" w:cs="" w:eastAsia=""/>
          <w:b w:val="false"/>
          <w:i w:val="false"/>
          <w:strike w:val="false"/>
          <w:color w:val="000000"/>
          <w:sz w:val="20"/>
          <w:u w:val="none"/>
        </w:rPr>
        <w:t>ビニルアルコールー酢酸ビニル共重合体, 特願PCT/JP2018/042183 (2018年11月), 特開WO2019/098247 (2019年5月), 特許第7226734号 (2023年2月).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プロピオンアルデヒドの製造方法, 特願16/202,914 (2018年12月), 特許第10,384,998号 (2019年8月).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湯本 明,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放射線検出粉末とその製造方法，及び放射線検出粉末を備える放射線検査紙とその製造方法, 特願2019-109036 (2019年6月), 特許第7295514号 (2023年6月).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加藤 裕樹, 二宮 航 : </w:t>
      </w:r>
      <w:r>
        <w:rPr>
          <w:rFonts w:ascii="" w:hAnsi="" w:cs="" w:eastAsia=""/>
          <w:b w:val="false"/>
          <w:i w:val="false"/>
          <w:strike w:val="false"/>
          <w:color w:val="000000"/>
          <w:sz w:val="20"/>
          <w:u w:val="none"/>
        </w:rPr>
        <w:t>アルカン脱水素用触媒及びその製造方法，並びに不飽和炭化水素の製造方法, 特願2019-206232 (2019年11月), .</w:t>
      </w:r>
    </w:p>
    <w:p>
      <w:pPr>
        <w:numPr>
          <w:numId w:val="18"/>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藤本 亮輔, 沖田 千明 : </w:t>
      </w:r>
      <w:r>
        <w:rPr>
          <w:rFonts w:ascii="" w:hAnsi="" w:cs="" w:eastAsia=""/>
          <w:b w:val="false"/>
          <w:i w:val="false"/>
          <w:strike w:val="false"/>
          <w:color w:val="000000"/>
          <w:sz w:val="20"/>
          <w:u w:val="none"/>
        </w:rPr>
        <w:t>モノクロロアルカンの製造方法, 特願2020-021580 (2020年2月), 特開2021-127306 (2021年9月), .</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西村 洋平, 山崎 莉紗,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押村 美幸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平野 朋広</w:t>
      </w:r>
      <w:r>
        <w:rPr>
          <w:rFonts w:ascii="" w:hAnsi="" w:cs="" w:eastAsia=""/>
          <w:b w:val="true"/>
          <w:i w:val="false"/>
          <w:strike w:val="false"/>
          <w:color w:val="000000"/>
          <w:sz w:val="20"/>
          <w:u w:val="none"/>
        </w:rPr>
        <w:t xml:space="preserve">, 鍵谷 遼 : </w:t>
      </w:r>
      <w:r>
        <w:rPr>
          <w:rFonts w:ascii="" w:hAnsi="" w:cs="" w:eastAsia=""/>
          <w:b w:val="false"/>
          <w:i w:val="false"/>
          <w:strike w:val="false"/>
          <w:color w:val="000000"/>
          <w:sz w:val="20"/>
          <w:u w:val="none"/>
        </w:rPr>
        <w:t>ビニルアルコールーアミノ酸エステル共重合体, 特願PCT/JP2020/018635 (2020年5月), 特開WO2020/230711 (2020年11月), 特許第7384361号 (2023年11月).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粒子を分級するための高吸水性ポリマー，及びそれを用いた分級方法, 特願JP2020-102227 (2020年6月), 特開WO2021-JP22105 (2021年6月), 特許第WO2021251462号 (2021年12月).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加藤 裕樹, 二宮 航,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触媒及びその製造方法，並びに不飽和炭化水素の製造方法, 特願2020-159945 (2020年9月), 特開PCT/JP2020/042127 (2020年11月), 特許第497737(India)号 (2024年1月).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吉岡 歩美,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放射線検出フィルム及びその製造方法, 特願2020-209789 (2020年12月), 特許第7588371号 (2024年11月).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山本 高郁 : </w:t>
      </w:r>
      <w:r>
        <w:rPr>
          <w:rFonts w:ascii="" w:hAnsi="" w:cs="" w:eastAsia=""/>
          <w:b w:val="false"/>
          <w:i w:val="false"/>
          <w:strike w:val="false"/>
          <w:color w:val="000000"/>
          <w:sz w:val="20"/>
          <w:u w:val="none"/>
        </w:rPr>
        <w:t>リン化合物の製造方法, 特願2021-053328 (2021年3月), 特開2022-150640 (2022年10月), .</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太田 浩二, </w:t>
      </w:r>
      <w:r>
        <w:rPr>
          <w:rFonts w:ascii="" w:hAnsi="" w:cs="" w:eastAsia=""/>
          <w:b w:val="true"/>
          <w:i w:val="false"/>
          <w:strike w:val="false"/>
          <w:color w:val="000000"/>
          <w:sz w:val="20"/>
          <w:u w:val="single"/>
        </w:rPr>
        <w:t>安部 秀斉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架橋ポリマー，物質を分離する方法，物質を分離するためのキット，疾患を検査するためのキット及び物質を分離するための装置, 特願JP2021-60546 (2021年3月), 特開WO2022-JP16441 (2022年3月), 特許第WO2022211006号 (2022年10月).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アルミドロス残灰の用途, 特願2021-134216 (2021年8月), .</w:t>
      </w:r>
    </w:p>
    <w:p>
      <w:pPr>
        <w:numPr>
          <w:numId w:val="21"/>
        </w:numPr>
        <w:autoSpaceDE w:val="off"/>
        <w:autoSpaceDN w:val="off"/>
        <w:spacing w:line="-240" w:lineRule="auto"/>
        <w:ind w:left="30"/>
      </w:pP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森 昌史, 松田 マリック 隆磨 : </w:t>
      </w:r>
      <w:r>
        <w:rPr>
          <w:rFonts w:ascii="" w:hAnsi="" w:cs="" w:eastAsia=""/>
          <w:b w:val="false"/>
          <w:i w:val="false"/>
          <w:strike w:val="false"/>
          <w:color w:val="000000"/>
          <w:sz w:val="20"/>
          <w:u w:val="none"/>
        </w:rPr>
        <w:t>ペロブスカイト酸化物の製造方法，ペロブスカイト酸化物前駆体の 製造方法，燃料電池の製造方法, 特願2022-141433 (2022年9月), 特開JP2024036893 (2024年3月), .</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矢埜 泰武, 松永 久宏, 高橋 克則,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リン回収方法, 特願2023-114238 (2023年7月), .</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矢埜 泰武, 松永 久宏, 高橋 克則,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リン回収方法, 特願2023-114247 (2023年7月), .</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矢埜 泰武, 松永 久宏, 中村 善幸,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リン化合物の製造方法, 特願2023-176111 (2023年10月), .</w:t>
      </w:r>
    </w:p>
    <w:p>
      <w:pPr>
        <w:numPr>
          <w:numId w:val="22"/>
        </w:numPr>
        <w:autoSpaceDE w:val="off"/>
        <w:autoSpaceDN w:val="off"/>
        <w:spacing w:line="-240" w:lineRule="auto"/>
        <w:ind w:left="30"/>
      </w:pP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秋山 聰, 熊谷 啓太 : </w:t>
      </w:r>
      <w:r>
        <w:rPr>
          <w:rFonts w:ascii="" w:hAnsi="" w:cs="" w:eastAsia=""/>
          <w:b w:val="false"/>
          <w:i w:val="false"/>
          <w:strike w:val="false"/>
          <w:color w:val="000000"/>
          <w:sz w:val="20"/>
          <w:u w:val="none"/>
        </w:rPr>
        <w:t>ゼオライトの製造方法, 特願2023-202035 (2023年11月), .</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矢埜 泰武, 松永 久宏, 中村 善幸,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リン酸鉄の製造方法, 特願2024-033589 (2024年3月), .</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松葉 隆雄, 酒巻 里菜,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蛍光シリカナノ粒子及びその製造方法, 特願2024-199271 (2024年11月), .</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松葉 隆雄, 酒巻 里菜,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水溶性化合物内包シリカナノカプセルの製造方法，多孔質シリカ ナノカプセルの製造方法，水溶性化合物内包シリカナノカプセル，及び多孔質 シリカナノカプセル, 特願2024-199274 (2024年11月), .</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松葉 隆雄, 酒巻 里菜,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蛍光シリカナノ粒子の製造方法，蛍光シリカナノ粒子の粒子径の 調節方法，及び蛍光シリカナノ粒子の蛍光強度の調節方法, 特願2024-199285 (2024年11月), .</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