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とくしま環境県民会議ストップ温暖化部会(カーボン・オフセット推進検討会),  (幹事 [2008年6月〜2009年6月]).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とくしま環境県民会議ストップ温暖化部会(カーボン・オフセット推進検討会),  (幹事 [2008年6月〜2009年6月]).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とくしま環境県民会議新・省エネルギー対策検討会,  (幹事 [2009年7月〜2010年2月]).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とくしま環境県民会議ストップ温暖化部会(カーボンオフセット推進検討会),  ( [2009年6月〜2010年6月]).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中国四国バイオマス発見活用協議会,  (協議会委員 [2009年7月〜2010年3月]).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とくしま環境県民会議ストップ温暖化部会(カーボンオフセット推進検討会),  ( [2009年6月〜2010年6月]).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徳島県農林水産総合技術支援センター,  (徳島県農業人材育成戦略会議幹事会委員 [2012年10月〜2013年3月]).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(広報委員 [2016年4月〜2024年3月]).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(広報委員 [2016年4月〜2024年3月]).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(広報委員 [2016年4月〜2024年3月]).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徳島県ヘルスケアビジネス支援事業,  (ヘルスケアアドバイザー [2022年6月〜2023年3月]).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(広報委員 [2016年4月〜2024年3月]).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徳島県ヘルスケアビジネス支援事業,  (ヘルスケアアドバイザー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