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松尾 強,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第3級アルコールの製造方法, 特願2005-174781 (2005年6月), 特許第4825969号 (2011年9月).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眞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三好 德和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ポリエステルの分解方法および芳香族ジカルボン酸の回収方法, 特願2006-03415 (2006年2月),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今川 恭四郎, 伊藤 浩史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放射線検出器, 特願2006-349136 (2006年12月), 特開2008-157846 (2008年7月),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今川 恭四郎, 三村 亨, 松本 浩一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放射線検出器, 特願2007-337431 (2007年12月), 特開2009-156782 (2007年7月),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伏見 賢一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今川 恭四郎, 三村 亨, 松本 浩一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放射線検出器, 特願2007-337430 (2007年12月), 特開2009-156781 (2009年7月),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