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菅原 仁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Exotic Heavy-Fermion State in Filled Skutterudte SmOs4Sb12, JPSJ注目論文賞,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日本物理学会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2005年1月.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物理学概論/力学及び熱力学,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2006年11月.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伏見 賢一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創生学習「宇宙を探る」,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2006年11月.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山本 裕史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内分泌攪乱化学物質のNOMへの収着, 論文賞, 環境システム計測制御学会(EICA), 2006年5月.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菅原 仁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Multiband Superconductivity in Filled-Skutterudite Compounds (Pr1-xLax)Os4Sb12: An Sb Nuclear-Quadrupole-Resonance Study, JPSJ注目論文賞,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日本物理学会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2006年11月.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Jun Sekizawa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Paper of the Year, Human and Ecological Risk Assessment, 2007.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菅原 仁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Universal Scaling in the Dynamical Conductivity of Heavy Fermion Ce and Yb Compounds, JPSJ注目論文賞,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日本物理学会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2007年1月.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菅原 仁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On the Symmetry of Low-Field Ordered Phase of PrFe4P12: 31P NMR, JPSJ注目論文賞,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日本物理学会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2007年3月.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山本 裕史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環境科学入門∼人間と地球の調和をめざして, 2007年度前期共通教育賞,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2007年12月.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菅原 仁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Observation of Symmetry Lowering Associated with the Metal-insulator transition in SmRu4P12 by 101Ru-NQR, JPSJ注目論文賞,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日本物理学会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2007年4月.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山本 裕史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非ステロイド系医薬品類の生態リスク初期評価, 研究奨励賞, 京都大学環境衛生工学研究会, 2007年7月.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菅原 仁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Evidence for Magnetic-Field-Induced Quadrupolar Ordering in the Heavy-Fermion Superconductor PrOs4Sb12, 第12回日本物理学会論文賞,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日本物理学会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2007年9月.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真岸 孝一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若手研究者学長賞,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2007年11月.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菅原 仁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Abrupt Emergence of Pressure-Induced Superconductivity of 34 K in SrFe2As2: A Resistivity Study under Pressure, JPSJ注目論文賞,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日本物理学会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2009年1月.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