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木沢村,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2004年4月〜2005年3月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藍住町,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2005年4月〜2006年3月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三好市「旧東祖谷山村」,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美馬市木屋平,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2007年4月〜2008年3月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美馬市美馬町,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2008年4月〜2009年3月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