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𦚰野 修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会長, 慢性腎臓病医療連携協議会, 2021年4月〜2023年3月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𦚰野 修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副会長, 腎疾患対策協議会, 2021年4月〜2023年3月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𦚰野 修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会長, 慢性腎臓病医療連携協議会, 2021年4月〜2023年3月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𦚰野 修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副会長, 腎疾患対策協議会, 2021年4月〜2023年3月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