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(薬物乱用防止指導員 [2012年7月〜2014年6月]).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(薬物乱用防止指導員 [2012年7月〜2014年6月]).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(公務災害補償等認定委員会委員 [2013年6月]).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(薬物乱用防止指導員 [2012年7月〜2014年6月]).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