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吉永 哲哉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藤本 憲市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武藏 美緒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動的画像領域分割方法，動的画像領域分割装置，および動的画像領域分割プログラム, 特願2008-054151 (2008年3月), 特開2009-211439 (2009年9月), 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吉永 哲哉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藤本 憲市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CT装置，CT装置における画像再構成方法，及び電子回路部品, 特願2008-317758 (2008年12月), 特開2010-136958 (2010年6月), 特許第5493072号 (2014年3月).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吉永 哲哉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藤本 憲市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強度変調放射線治療計画装置，強度変調放射線照射装置の放射線ビーム係数演算方法，強度変調放射線治療計画プログラム及びコンピュータで読み取り可能な記録媒体並びに記録した機器, 特願2012-166589 (2012年7月), 特開2014-23741 (2014年2月), 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阪間 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生島 仁史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山田 隆治, 高井 久司, 市樂 輝義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がん治療用密封小線源の放射線強度測定装置,  (2012年10月),  (2012年10月), 特許第2012-223836号 (2012年10月).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福士 政広, 井上 一雅,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藤本 憲市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阪間 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多チャンネル放射能深度分布測定器,  (2017年12月),  (2017年12月), 特許第G01T 1/16号 (2017年12月).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谷口 陽,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金澤 裕樹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小野 順玄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画像処理装置，及び，それを含む磁気共鳴イメージング装置及び磁気共鳴イメージングシステム,  (2018年11月), 特許第P2018-208813号.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Yo Taniguchi,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Yuki Kanazawa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Masaharu Ono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IMAGE PROCESSING APPARATUS, MAGNETIC RESONANCE IMAGING APPARATUS INCLUDING THE SAME, AND MAGNETIC RESONANCE IMAGING SYSTEM,  (Nov. 2019), P16/675482.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