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保健科学教育賞,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2013年2月.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保健科学教育賞,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2014年2月.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Hirofumi Tenshin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Jumpei Teramachi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 Oda,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Ryota 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Hiasa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 Baterdene,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Keiichiro Watanabe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Shingen Nakamura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Hirokazu Miki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Itsuro Endo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Toshio Matsumoto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Osteoclasts utilize TRAIL for their NF-B activation, but TAK1 inhibition resumes TRAIL-induced apoptosis in osteoclasts., ANZBMS Plenary Poster Award., Australian and New Zealand Bone and Mineral Society, Jun. 2017.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平成30年度保健学科教育賞, 保健学科教育賞, 徳島大学医学部保健学科, 2019年2月.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永年精励賞, 一般社団法人 日本臨床検査学教育協議会, 2020年12月.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令和2年度保健学科教育賞, 徳島大学医学部保健学科, 2021年3月.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教育賞, 徳島大学医学部, Best Teacher of the Year 2020, 2021年3月.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教養教育の教育内容(「臨床検査学入門」)に対する学生からの評価, 令和2年度教養教育賞,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2021年5月.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比嘉 佳基,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日浅 雅博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天眞 寛文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小田 明日香, 大浦 雅弘,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曽我部 公子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俊夫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骨髄腫の骨量減少におけるXO-ROS経路の重要な役割, 第83回日本血液学会学術集会優秀ポスター賞,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一般社団法人 日本血液学会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2021年9月.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教養教育(医療基盤科目)における授業に対する学生の高評価, 令和3年度教養教育賞,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比嘉 佳基,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日浅 雅博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天眞 寛文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谷本 幸多朗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清水 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大浦 雅弘,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小田 明日香,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俊夫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骨髄腫骨髄微小環境の変容におけるキサンチンオキシダーゼ-ROS経路の重要な役割, 第47回日本骨髄腫学会学術集会優秀ポスター賞, 日本骨髄腫学会, 2022年5月.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米元 遥香,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細菌由来細胞外小胞(エクソソーム)放出量の検討, 徳島県医学検査学会学生優秀発表賞, 徳島県臨床検査技師会, 2023年12月.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