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根本 尚夫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神谷 昌樹,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土屋 浩一郎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ポリアルコール化合物, 特願2007-020062 (2007年1月),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高石 喜久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土屋 浩一郎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新規NAD依存性脱アセチル化酵素活性化剤, 特願2007-301398 (2007年11月), 特開2009-126799 (2009年6月),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