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敏己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阿部 武由, 福岡 憲泰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薬物動態パラメータの推定方法及び薬物動態パラメータの推定プログラム, 特願2014-63011 (2014年6月), 特開2015-181853 (2015年10月),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光応答性消臭抗菌剤,  (2016年2月),  (2017年9月), 特許第2017-154985(P2017-154985A)号 (2017年9月).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丸山 徹, 池田 真由美,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異島 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水田 夕稀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美白化粧料，及びそれに含まれるアルブミン系化合物の製造方法, 特願2016-164615 (2016年8月), 特開2017-42617 (2017年3月), 特許第2017-42617号 (2017年3月).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良治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前処理装置,  (2016年10月),  (2017年4月), 特許第2017-78716(P2017-78716A)号 (2017年4月).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