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反転授業を応用したクリニカルクラークシップ学生対象の縫合実習の試み,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腹腔鏡下直腸手術におけるICG蛍光法の検討, </w:t>
      </w:r>
      <w:r>
        <w:rPr>
          <w:rFonts w:ascii="" w:hAnsi="" w:cs="" w:eastAsia=""/>
          <w:b w:val="false"/>
          <w:i w:val="true"/>
          <w:strike w:val="false"/>
          <w:color w:val="000000"/>
          <w:sz w:val="20"/>
          <w:u w:val="none"/>
        </w:rPr>
        <w:t xml:space="preserve">第29回四国内視鏡外科研究会, </w:t>
      </w:r>
      <w:r>
        <w:rPr>
          <w:rFonts w:ascii="" w:hAnsi="" w:cs="" w:eastAsia=""/>
          <w:b w:val="false"/>
          <w:i w:val="false"/>
          <w:strike w:val="false"/>
          <w:color w:val="000000"/>
          <w:sz w:val="20"/>
          <w:u w:val="none"/>
        </w:rPr>
        <w:t>2015年2月.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良元 俊昭,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化学放射線療後に骨盤内臓全摘術を施行し，骨盤死腔炎から小腸会陰瘻を合併した1例, </w:t>
      </w:r>
      <w:r>
        <w:rPr>
          <w:rFonts w:ascii="" w:hAnsi="" w:cs="" w:eastAsia=""/>
          <w:b w:val="false"/>
          <w:i w:val="true"/>
          <w:strike w:val="false"/>
          <w:color w:val="000000"/>
          <w:sz w:val="20"/>
          <w:u w:val="none"/>
        </w:rPr>
        <w:t xml:space="preserve">第23回徳島外科術後管理研究会, </w:t>
      </w:r>
      <w:r>
        <w:rPr>
          <w:rFonts w:ascii="" w:hAnsi="" w:cs="" w:eastAsia=""/>
          <w:b w:val="false"/>
          <w:i w:val="false"/>
          <w:strike w:val="false"/>
          <w:color w:val="000000"/>
          <w:sz w:val="20"/>
          <w:u w:val="none"/>
        </w:rPr>
        <w:t>2015年2月.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坂東 儀昭, 尾形 信也, 和田 大助 : </w:t>
      </w:r>
      <w:r>
        <w:rPr>
          <w:rFonts w:ascii="" w:hAnsi="" w:cs="" w:eastAsia=""/>
          <w:b w:val="false"/>
          <w:i w:val="false"/>
          <w:strike w:val="false"/>
          <w:color w:val="000000"/>
          <w:sz w:val="20"/>
          <w:u w:val="none"/>
        </w:rPr>
        <w:t xml:space="preserve">腹腔鏡下胃全摘出術後の再建における当科での工夫ーOverlapとOrvilとの比較ー, </w:t>
      </w:r>
      <w:r>
        <w:rPr>
          <w:rFonts w:ascii="" w:hAnsi="" w:cs="" w:eastAsia=""/>
          <w:b w:val="false"/>
          <w:i w:val="true"/>
          <w:strike w:val="false"/>
          <w:color w:val="000000"/>
          <w:sz w:val="20"/>
          <w:u w:val="none"/>
        </w:rPr>
        <w:t xml:space="preserve">第87回日本胃癌学会総会, </w:t>
      </w:r>
      <w:r>
        <w:rPr>
          <w:rFonts w:ascii="" w:hAnsi="" w:cs="" w:eastAsia=""/>
          <w:b w:val="false"/>
          <w:i w:val="false"/>
          <w:strike w:val="false"/>
          <w:color w:val="000000"/>
          <w:sz w:val="20"/>
          <w:u w:val="none"/>
        </w:rPr>
        <w:t>2015年3月.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寺奥 大貴,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和田 大助, 坂東 儀昭, 尾形 信也,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術前3Dシュミュレーションを用いた腹腔鏡下胃切除, </w:t>
      </w:r>
      <w:r>
        <w:rPr>
          <w:rFonts w:ascii="" w:hAnsi="" w:cs="" w:eastAsia=""/>
          <w:b w:val="false"/>
          <w:i w:val="true"/>
          <w:strike w:val="false"/>
          <w:color w:val="000000"/>
          <w:sz w:val="20"/>
          <w:u w:val="none"/>
        </w:rPr>
        <w:t xml:space="preserve">第87回日本胃癌学会総会,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(2015年度後期改訂版), 徳島大学生協, 2015年10月.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Farewell to the Old West - The End of the "Old Frontier": Robert E. Howard's 'Old Garfield's Heart', </w:t>
      </w:r>
      <w:r>
        <w:rPr>
          <w:rFonts w:ascii="" w:hAnsi="" w:cs="" w:eastAsia=""/>
          <w:b w:val="false"/>
          <w:i w:val="true"/>
          <w:strike w:val="false"/>
          <w:color w:val="000000"/>
          <w:sz w:val="20"/>
          <w:u w:val="none"/>
        </w:rPr>
        <w:t xml:space="preserve">REH: Two-Gun Raconteur - The Definitive Robert E. Howard Journal,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31-39, 2015.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Masanori Hotchi,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Shohei Eto, Hiroki Teraoku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response to preoperative chemoradiotherapy and establishment of individualized therapy in advanced rectal cancer.,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1961-1967, 2015.</w:t>
      </w:r>
    </w:p>
    <w:p>
      <w:pPr>
        <w:numPr>
          <w:numId w:val="6"/>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Gumshoes, Gats and Gals: Robert E. Howards Detective and Crime Stories, </w:t>
      </w:r>
      <w:r>
        <w:rPr>
          <w:rFonts w:ascii="" w:hAnsi="" w:cs="" w:eastAsia=""/>
          <w:b w:val="false"/>
          <w:i w:val="true"/>
          <w:strike w:val="false"/>
          <w:color w:val="000000"/>
          <w:sz w:val="20"/>
          <w:u w:val="none"/>
        </w:rPr>
        <w:t xml:space="preserve">REH Two-Gun Raconteur Blog, </w:t>
      </w:r>
      <w:r>
        <w:rPr>
          <w:rFonts w:ascii="" w:hAnsi="" w:cs="" w:eastAsia=""/>
          <w:b w:val="false"/>
          <w:i w:val="false"/>
          <w:strike w:val="false"/>
          <w:color w:val="000000"/>
          <w:sz w:val="20"/>
          <w:u w:val="none"/>
        </w:rPr>
        <w:t>2016.</w:t>
      </w:r>
    </w:p>
    <w:p>
      <w:pPr>
        <w:numPr>
          <w:numId w:val="6"/>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Relatos Detectivescos, </w:t>
      </w:r>
      <w:r>
        <w:rPr>
          <w:rFonts w:ascii="" w:hAnsi="" w:cs="" w:eastAsia=""/>
          <w:b w:val="false"/>
          <w:i w:val="true"/>
          <w:strike w:val="false"/>
          <w:color w:val="000000"/>
          <w:sz w:val="20"/>
          <w:u w:val="none"/>
        </w:rPr>
        <w:t xml:space="preserve">Relatos Pulp.com, </w:t>
      </w:r>
      <w:r>
        <w:rPr>
          <w:rFonts w:ascii="" w:hAnsi="" w:cs="" w:eastAsia=""/>
          <w:b w:val="false"/>
          <w:i w:val="false"/>
          <w:strike w:val="false"/>
          <w:color w:val="000000"/>
          <w:sz w:val="20"/>
          <w:u w:val="none"/>
        </w:rPr>
        <w:t>2016.</w:t>
      </w:r>
    </w:p>
    <w:p>
      <w:pPr>
        <w:numPr>
          <w:numId w:val="6"/>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Robert E. Howard: Relatos Detectivescos, </w:t>
      </w:r>
      <w:r>
        <w:rPr>
          <w:rFonts w:ascii="" w:hAnsi="" w:cs="" w:eastAsia=""/>
          <w:b w:val="false"/>
          <w:i w:val="true"/>
          <w:strike w:val="false"/>
          <w:color w:val="000000"/>
          <w:sz w:val="20"/>
          <w:u w:val="none"/>
        </w:rPr>
        <w:t xml:space="preserve">Relatos Pulp.Com, </w:t>
      </w:r>
      <w:r>
        <w:rPr>
          <w:rFonts w:ascii="" w:hAnsi="" w:cs="" w:eastAsia=""/>
          <w:b w:val="false"/>
          <w:i w:val="false"/>
          <w:strike w:val="false"/>
          <w:color w:val="000000"/>
          <w:sz w:val="20"/>
          <w:u w:val="none"/>
        </w:rPr>
        <w:t>2016.</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教養教育における持続可能な社会を目指す体験型学習,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56-62, 2016年.</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江藤 祥平</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training for students who is weak in maneuver of laparoscopic surgery Laborer of the off-the-job training, </w:t>
      </w:r>
      <w:r>
        <w:rPr>
          <w:rFonts w:ascii="" w:hAnsi="" w:cs="" w:eastAsia=""/>
          <w:b w:val="false"/>
          <w:i w:val="true"/>
          <w:strike w:val="false"/>
          <w:color w:val="000000"/>
          <w:sz w:val="20"/>
          <w:u w:val="none"/>
        </w:rPr>
        <w:t xml:space="preserve">Surgical Education Week,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Apr. 2015.</w:t>
      </w:r>
    </w:p>
    <w:p>
      <w:pPr>
        <w:numPr>
          <w:numId w:val="6"/>
        </w:numPr>
        <w:autoSpaceDE w:val="off"/>
        <w:autoSpaceDN w:val="off"/>
        <w:spacing w:line="-240" w:lineRule="auto"/>
        <w:ind w:left="30"/>
      </w:pP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江藤 祥平 : </w:t>
      </w:r>
      <w:r>
        <w:rPr>
          <w:rFonts w:ascii="" w:hAnsi="" w:cs="" w:eastAsia=""/>
          <w:b w:val="false"/>
          <w:i w:val="false"/>
          <w:strike w:val="false"/>
          <w:color w:val="000000"/>
          <w:sz w:val="20"/>
          <w:u w:val="none"/>
        </w:rPr>
        <w:t xml:space="preserve">Significance of blood flow evaluation by indocyanine green fluorescent system in laparoscopic anterior resection, </w:t>
      </w:r>
      <w:r>
        <w:rPr>
          <w:rFonts w:ascii="" w:hAnsi="" w:cs="" w:eastAsia=""/>
          <w:b w:val="false"/>
          <w:i w:val="true"/>
          <w:strike w:val="false"/>
          <w:color w:val="000000"/>
          <w:sz w:val="20"/>
          <w:u w:val="none"/>
        </w:rPr>
        <w:t xml:space="preserve">IASGO 2015 post graduate course,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2015.</w:t>
      </w:r>
    </w:p>
    <w:p>
      <w:pPr>
        <w:numPr>
          <w:numId w:val="6"/>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Rusty Burke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Jonas Prida : </w:t>
      </w:r>
      <w:r>
        <w:rPr>
          <w:rFonts w:ascii="" w:hAnsi="" w:cs="" w:eastAsia=""/>
          <w:b w:val="false"/>
          <w:i w:val="false"/>
          <w:strike w:val="false"/>
          <w:color w:val="000000"/>
          <w:sz w:val="20"/>
          <w:u w:val="none"/>
        </w:rPr>
        <w:t xml:space="preserve">Panel: A Means to Freedom - The Letters of Robert E. Howard and H. P. Lovecraft, </w:t>
      </w:r>
      <w:r>
        <w:rPr>
          <w:rFonts w:ascii="" w:hAnsi="" w:cs="" w:eastAsia=""/>
          <w:b w:val="false"/>
          <w:i w:val="true"/>
          <w:strike w:val="false"/>
          <w:color w:val="000000"/>
          <w:sz w:val="20"/>
          <w:u w:val="none"/>
        </w:rPr>
        <w:t xml:space="preserve">Robert E. Howard Days 2015, </w:t>
      </w:r>
      <w:r>
        <w:rPr>
          <w:rFonts w:ascii="" w:hAnsi="" w:cs="" w:eastAsia=""/>
          <w:b w:val="false"/>
          <w:i w:val="false"/>
          <w:strike w:val="false"/>
          <w:color w:val="000000"/>
          <w:sz w:val="20"/>
          <w:u w:val="none"/>
        </w:rPr>
        <w:t>Jun. 2015.</w:t>
      </w:r>
    </w:p>
    <w:p>
      <w:pPr>
        <w:numPr>
          <w:numId w:val="6"/>
        </w:numPr>
        <w:autoSpaceDE w:val="off"/>
        <w:autoSpaceDN w:val="off"/>
        <w:spacing w:line="-240" w:lineRule="auto"/>
        <w:ind w:left="30"/>
      </w:pP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Significance of blood flow evaluation by indocyanine green fluorescent system in laparoscopic anterior resection, </w:t>
      </w:r>
      <w:r>
        <w:rPr>
          <w:rFonts w:ascii="" w:hAnsi="" w:cs="" w:eastAsia=""/>
          <w:b w:val="false"/>
          <w:i w:val="true"/>
          <w:strike w:val="false"/>
          <w:color w:val="000000"/>
          <w:sz w:val="20"/>
          <w:u w:val="none"/>
        </w:rPr>
        <w:t xml:space="preserve">Mongolia Japanese joint Symposium UPPER GI CANCER MANAGEMWNT, </w:t>
      </w:r>
      <w:r>
        <w:rPr>
          <w:rFonts w:ascii="" w:hAnsi="" w:cs="" w:eastAsia=""/>
          <w:b w:val="false"/>
          <w:i w:val="false"/>
          <w:strike w:val="false"/>
          <w:color w:val="000000"/>
          <w:sz w:val="20"/>
          <w:u w:val="none"/>
        </w:rPr>
        <w:t>Mongol, Sep. 2015.</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Trial of the filipped classroom for open suturing and simulated laparoscopic cholecystectomy for medical., </w:t>
      </w:r>
      <w:r>
        <w:rPr>
          <w:rFonts w:ascii="" w:hAnsi="" w:cs="" w:eastAsia=""/>
          <w:b w:val="false"/>
          <w:i w:val="true"/>
          <w:strike w:val="false"/>
          <w:color w:val="000000"/>
          <w:sz w:val="20"/>
          <w:u w:val="none"/>
        </w:rPr>
        <w:t xml:space="preserve">Society American Gastrointestinal Endoscopic Surgeons (SAGES 2016),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2016.</w:t>
      </w:r>
    </w:p>
    <w:p>
      <w:pPr>
        <w:numPr>
          <w:numId w:val="6"/>
        </w:numPr>
        <w:autoSpaceDE w:val="off"/>
        <w:autoSpaceDN w:val="off"/>
        <w:spacing w:line="-240" w:lineRule="auto"/>
        <w:ind w:left="30"/>
      </w:pP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blood flow Evaluation by indocyanine green fluorescent system in laparoscopic colectomy., </w:t>
      </w:r>
      <w:r>
        <w:rPr>
          <w:rFonts w:ascii="" w:hAnsi="" w:cs="" w:eastAsia=""/>
          <w:b w:val="false"/>
          <w:i w:val="true"/>
          <w:strike w:val="false"/>
          <w:color w:val="000000"/>
          <w:sz w:val="20"/>
          <w:u w:val="none"/>
        </w:rPr>
        <w:t xml:space="preserve">Society American Gastrointestinal Endoscopic Surgeons (SAGES 2016),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2016.</w:t>
      </w:r>
    </w:p>
    <w:p>
      <w:pPr>
        <w:numPr>
          <w:numId w:val="6"/>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Reincarnation and (Pseudo-) History in Robert E. Howard's Fantastic Fiction, </w:t>
      </w:r>
      <w:r>
        <w:rPr>
          <w:rFonts w:ascii="" w:hAnsi="" w:cs="" w:eastAsia=""/>
          <w:b w:val="false"/>
          <w:i w:val="true"/>
          <w:strike w:val="false"/>
          <w:color w:val="000000"/>
          <w:sz w:val="20"/>
          <w:u w:val="none"/>
        </w:rPr>
        <w:t xml:space="preserve">The 37th International Conference of the Fantastic in the Arts (International Association for the Fantastic in the Arts), </w:t>
      </w:r>
      <w:r>
        <w:rPr>
          <w:rFonts w:ascii="" w:hAnsi="" w:cs="" w:eastAsia=""/>
          <w:b w:val="false"/>
          <w:i w:val="false"/>
          <w:strike w:val="false"/>
          <w:color w:val="000000"/>
          <w:sz w:val="20"/>
          <w:u w:val="none"/>
        </w:rPr>
        <w:t>Orlando/Florida, USA, Mar. 2016.</w:t>
      </w:r>
    </w:p>
    <w:p>
      <w:pPr>
        <w:numPr>
          <w:numId w:val="6"/>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Coffman Frank, Look M. Daniel, Prida Jonas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Shanks Jeffrey : </w:t>
      </w:r>
      <w:r>
        <w:rPr>
          <w:rFonts w:ascii="" w:hAnsi="" w:cs="" w:eastAsia=""/>
          <w:b w:val="false"/>
          <w:i w:val="false"/>
          <w:strike w:val="false"/>
          <w:color w:val="000000"/>
          <w:sz w:val="20"/>
          <w:u w:val="none"/>
        </w:rPr>
        <w:t xml:space="preserve">Barbaric Wonder: Robert E. Howard and the Evolution of Sword and Sorcery, </w:t>
      </w:r>
      <w:r>
        <w:rPr>
          <w:rFonts w:ascii="" w:hAnsi="" w:cs="" w:eastAsia=""/>
          <w:b w:val="false"/>
          <w:i w:val="true"/>
          <w:strike w:val="false"/>
          <w:color w:val="000000"/>
          <w:sz w:val="20"/>
          <w:u w:val="none"/>
        </w:rPr>
        <w:t xml:space="preserve">The 37th International Conference on the Fantastic in the Arts (International Association for the Fantastic in the Arts), </w:t>
      </w:r>
      <w:r>
        <w:rPr>
          <w:rFonts w:ascii="" w:hAnsi="" w:cs="" w:eastAsia=""/>
          <w:b w:val="false"/>
          <w:i w:val="false"/>
          <w:strike w:val="false"/>
          <w:color w:val="000000"/>
          <w:sz w:val="20"/>
          <w:u w:val="none"/>
        </w:rPr>
        <w:t>Orlando/Florida, USA, Mar. 2016.</w:t>
      </w:r>
    </w:p>
    <w:p>
      <w:pPr>
        <w:numPr>
          <w:numId w:val="6"/>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'History' and 'Time' in Robert E. Howard's Fantastic Stories, </w:t>
      </w:r>
      <w:r>
        <w:rPr>
          <w:rFonts w:ascii="" w:hAnsi="" w:cs="" w:eastAsia=""/>
          <w:b w:val="false"/>
          <w:i w:val="true"/>
          <w:strike w:val="false"/>
          <w:color w:val="000000"/>
          <w:sz w:val="20"/>
          <w:u w:val="none"/>
        </w:rPr>
        <w:t xml:space="preserve">46th Annual PCA-ACA Conference (Popular Culture Association/American Culture Association), </w:t>
      </w:r>
      <w:r>
        <w:rPr>
          <w:rFonts w:ascii="" w:hAnsi="" w:cs="" w:eastAsia=""/>
          <w:b w:val="false"/>
          <w:i w:val="false"/>
          <w:strike w:val="false"/>
          <w:color w:val="000000"/>
          <w:sz w:val="20"/>
          <w:u w:val="none"/>
        </w:rPr>
        <w:t>Seattle/Washington, USA, Mar. 2016.</w:t>
      </w:r>
    </w:p>
    <w:p>
      <w:pPr>
        <w:numPr>
          <w:numId w:val="6"/>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局所進行直腸癌に対する集学的治療戦略/下部直腸癌に対する術前化学放射線療法の合併症が予後に与える影響に関する検討, </w:t>
      </w:r>
      <w:r>
        <w:rPr>
          <w:rFonts w:ascii="" w:hAnsi="" w:cs="" w:eastAsia=""/>
          <w:b w:val="false"/>
          <w:i w:val="true"/>
          <w:strike w:val="false"/>
          <w:color w:val="000000"/>
          <w:sz w:val="20"/>
          <w:u w:val="none"/>
        </w:rPr>
        <w:t xml:space="preserve">第115回日本外科学会定期学術集会, </w:t>
      </w:r>
      <w:r>
        <w:rPr>
          <w:rFonts w:ascii="" w:hAnsi="" w:cs="" w:eastAsia=""/>
          <w:b w:val="false"/>
          <w:i w:val="false"/>
          <w:strike w:val="false"/>
          <w:color w:val="000000"/>
          <w:sz w:val="20"/>
          <w:u w:val="none"/>
        </w:rPr>
        <w:t>2015年4月.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鏡視下手技が苦手な学生をどうトレーニングするか?―off-the-job トレーニングの工夫―, </w:t>
      </w:r>
      <w:r>
        <w:rPr>
          <w:rFonts w:ascii="" w:hAnsi="" w:cs="" w:eastAsia=""/>
          <w:b w:val="false"/>
          <w:i w:val="true"/>
          <w:strike w:val="false"/>
          <w:color w:val="000000"/>
          <w:sz w:val="20"/>
          <w:u w:val="none"/>
        </w:rPr>
        <w:t xml:space="preserve">第115回日本外科学会定期学術集会, </w:t>
      </w:r>
      <w:r>
        <w:rPr>
          <w:rFonts w:ascii="" w:hAnsi="" w:cs="" w:eastAsia=""/>
          <w:b w:val="false"/>
          <w:i w:val="false"/>
          <w:strike w:val="false"/>
          <w:color w:val="000000"/>
          <w:sz w:val="20"/>
          <w:u w:val="none"/>
        </w:rPr>
        <w:t>2015年4月.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非癌部組織におけるThrombospondin-1(THBS1)と胃発癌との関連, </w:t>
      </w:r>
      <w:r>
        <w:rPr>
          <w:rFonts w:ascii="" w:hAnsi="" w:cs="" w:eastAsia=""/>
          <w:b w:val="false"/>
          <w:i w:val="true"/>
          <w:strike w:val="false"/>
          <w:color w:val="000000"/>
          <w:sz w:val="20"/>
          <w:u w:val="none"/>
        </w:rPr>
        <w:t xml:space="preserve">第115回日本外科学会定期学術集会, </w:t>
      </w:r>
      <w:r>
        <w:rPr>
          <w:rFonts w:ascii="" w:hAnsi="" w:cs="" w:eastAsia=""/>
          <w:b w:val="false"/>
          <w:i w:val="false"/>
          <w:strike w:val="false"/>
          <w:color w:val="000000"/>
          <w:sz w:val="20"/>
          <w:u w:val="none"/>
        </w:rPr>
        <w:t>2015年4月.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胃癌におけるPD-1,THBS1発現は再発と関係する, </w:t>
      </w:r>
      <w:r>
        <w:rPr>
          <w:rFonts w:ascii="" w:hAnsi="" w:cs="" w:eastAsia=""/>
          <w:b w:val="false"/>
          <w:i w:val="true"/>
          <w:strike w:val="false"/>
          <w:color w:val="000000"/>
          <w:sz w:val="20"/>
          <w:u w:val="none"/>
        </w:rPr>
        <w:t xml:space="preserve">第115回日本外科学会定期学術集会, </w:t>
      </w:r>
      <w:r>
        <w:rPr>
          <w:rFonts w:ascii="" w:hAnsi="" w:cs="" w:eastAsia=""/>
          <w:b w:val="false"/>
          <w:i w:val="false"/>
          <w:strike w:val="false"/>
          <w:color w:val="000000"/>
          <w:sz w:val="20"/>
          <w:u w:val="none"/>
        </w:rPr>
        <w:t>2015年4月.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良元 俊昭,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直腸癌に対する腹腔鏡下直腸切断術後骨盤死腔炎に関する検討, </w:t>
      </w:r>
      <w:r>
        <w:rPr>
          <w:rFonts w:ascii="" w:hAnsi="" w:cs="" w:eastAsia=""/>
          <w:b w:val="false"/>
          <w:i w:val="true"/>
          <w:strike w:val="false"/>
          <w:color w:val="000000"/>
          <w:sz w:val="20"/>
          <w:u w:val="none"/>
        </w:rPr>
        <w:t xml:space="preserve">第115回日本外科学会定期学術集会, </w:t>
      </w:r>
      <w:r>
        <w:rPr>
          <w:rFonts w:ascii="" w:hAnsi="" w:cs="" w:eastAsia=""/>
          <w:b w:val="false"/>
          <w:i w:val="false"/>
          <w:strike w:val="false"/>
          <w:color w:val="000000"/>
          <w:sz w:val="20"/>
          <w:u w:val="none"/>
        </w:rPr>
        <w:t>2015年4月.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腹腔鏡下大腸癌手術におけるICG蛍光法の有用性, </w:t>
      </w:r>
      <w:r>
        <w:rPr>
          <w:rFonts w:ascii="" w:hAnsi="" w:cs="" w:eastAsia=""/>
          <w:b w:val="false"/>
          <w:i w:val="true"/>
          <w:strike w:val="false"/>
          <w:color w:val="000000"/>
          <w:sz w:val="20"/>
          <w:u w:val="none"/>
        </w:rPr>
        <w:t xml:space="preserve">第69回手術手技研究会, </w:t>
      </w:r>
      <w:r>
        <w:rPr>
          <w:rFonts w:ascii="" w:hAnsi="" w:cs="" w:eastAsia=""/>
          <w:b w:val="false"/>
          <w:i w:val="false"/>
          <w:strike w:val="false"/>
          <w:color w:val="000000"/>
          <w:sz w:val="20"/>
          <w:u w:val="none"/>
        </w:rPr>
        <w:t>2015年5月.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真里,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法によるアフリカツメガエル初期胚のゲノム編集, </w:t>
      </w:r>
      <w:r>
        <w:rPr>
          <w:rFonts w:ascii="" w:hAnsi="" w:cs="" w:eastAsia=""/>
          <w:b w:val="false"/>
          <w:i w:val="true"/>
          <w:strike w:val="false"/>
          <w:color w:val="000000"/>
          <w:sz w:val="20"/>
          <w:u w:val="none"/>
        </w:rPr>
        <w:t xml:space="preserve">日本動物学会中国四国支部会報第67号, </w:t>
      </w:r>
      <w:r>
        <w:rPr>
          <w:rFonts w:ascii="" w:hAnsi="" w:cs="" w:eastAsia=""/>
          <w:b w:val="false"/>
          <w:i w:val="false"/>
          <w:strike w:val="false"/>
          <w:color w:val="000000"/>
          <w:sz w:val="20"/>
          <w:u w:val="none"/>
        </w:rPr>
        <w:t>13, 2015年5月.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川田 知代 : </w:t>
      </w:r>
      <w:r>
        <w:rPr>
          <w:rFonts w:ascii="" w:hAnsi="" w:cs="" w:eastAsia=""/>
          <w:b w:val="false"/>
          <w:i w:val="false"/>
          <w:strike w:val="false"/>
          <w:color w:val="000000"/>
          <w:sz w:val="20"/>
          <w:u w:val="none"/>
        </w:rPr>
        <w:t xml:space="preserve">超低周波変動磁界曝露はマウス副腎由来Y-1細胞のホスホジエステラーゼ活性を抑制させる, </w:t>
      </w:r>
      <w:r>
        <w:rPr>
          <w:rFonts w:ascii="" w:hAnsi="" w:cs="" w:eastAsia=""/>
          <w:b w:val="false"/>
          <w:i w:val="true"/>
          <w:strike w:val="false"/>
          <w:color w:val="000000"/>
          <w:sz w:val="20"/>
          <w:u w:val="none"/>
        </w:rPr>
        <w:t xml:space="preserve">第30回日本生体磁気学会大会, </w:t>
      </w:r>
      <w:r>
        <w:rPr>
          <w:rFonts w:ascii="" w:hAnsi="" w:cs="" w:eastAsia=""/>
          <w:b w:val="false"/>
          <w:i w:val="false"/>
          <w:strike w:val="false"/>
          <w:color w:val="000000"/>
          <w:sz w:val="20"/>
          <w:u w:val="none"/>
        </w:rPr>
        <w:t>2015年6月.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徳島大学全学共通教育センターの取り組み∼物理を中心として∼, </w:t>
      </w:r>
      <w:r>
        <w:rPr>
          <w:rFonts w:ascii="" w:hAnsi="" w:cs="" w:eastAsia=""/>
          <w:b w:val="false"/>
          <w:i w:val="true"/>
          <w:strike w:val="false"/>
          <w:color w:val="000000"/>
          <w:sz w:val="20"/>
          <w:u w:val="none"/>
        </w:rPr>
        <w:t xml:space="preserve">第63回 中国・四国地区大学教育研究会, </w:t>
      </w:r>
      <w:r>
        <w:rPr>
          <w:rFonts w:ascii="" w:hAnsi="" w:cs="" w:eastAsia=""/>
          <w:b w:val="false"/>
          <w:i w:val="false"/>
          <w:strike w:val="false"/>
          <w:color w:val="000000"/>
          <w:sz w:val="20"/>
          <w:u w:val="none"/>
        </w:rPr>
        <w:t>2015年6月.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大腸癌手術における縫合不全回避のための工夫:ICG蛍光システムを用いた腸管血流評価の有用性について, </w:t>
      </w:r>
      <w:r>
        <w:rPr>
          <w:rFonts w:ascii="" w:hAnsi="" w:cs="" w:eastAsia=""/>
          <w:b w:val="false"/>
          <w:i w:val="true"/>
          <w:strike w:val="false"/>
          <w:color w:val="000000"/>
          <w:sz w:val="20"/>
          <w:u w:val="none"/>
        </w:rPr>
        <w:t xml:space="preserve">第103回例会日本消化器病学会総会四国支部, </w:t>
      </w:r>
      <w:r>
        <w:rPr>
          <w:rFonts w:ascii="" w:hAnsi="" w:cs="" w:eastAsia=""/>
          <w:b w:val="false"/>
          <w:i w:val="false"/>
          <w:strike w:val="false"/>
          <w:color w:val="000000"/>
          <w:sz w:val="20"/>
          <w:u w:val="none"/>
        </w:rPr>
        <w:t>2015年6月.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切除可能大腸癌肝転移に対する原発・転移巣同時切除の妥当性, </w:t>
      </w:r>
      <w:r>
        <w:rPr>
          <w:rFonts w:ascii="" w:hAnsi="" w:cs="" w:eastAsia=""/>
          <w:b w:val="false"/>
          <w:i w:val="true"/>
          <w:strike w:val="false"/>
          <w:color w:val="000000"/>
          <w:sz w:val="20"/>
          <w:u w:val="none"/>
        </w:rPr>
        <w:t xml:space="preserve">第83回大腸癌研究会, </w:t>
      </w:r>
      <w:r>
        <w:rPr>
          <w:rFonts w:ascii="" w:hAnsi="" w:cs="" w:eastAsia=""/>
          <w:b w:val="false"/>
          <w:i w:val="false"/>
          <w:strike w:val="false"/>
          <w:color w:val="000000"/>
          <w:sz w:val="20"/>
          <w:u w:val="none"/>
        </w:rPr>
        <w:t>2015年7月.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内視鏡手術時代における卒前教育からのoff-the-jobと反転授業を応用した実習の試み, </w:t>
      </w:r>
      <w:r>
        <w:rPr>
          <w:rFonts w:ascii="" w:hAnsi="" w:cs="" w:eastAsia=""/>
          <w:b w:val="false"/>
          <w:i w:val="true"/>
          <w:strike w:val="false"/>
          <w:color w:val="000000"/>
          <w:sz w:val="20"/>
          <w:u w:val="none"/>
        </w:rPr>
        <w:t xml:space="preserve">第70回日本消化器外科学会総会, </w:t>
      </w:r>
      <w:r>
        <w:rPr>
          <w:rFonts w:ascii="" w:hAnsi="" w:cs="" w:eastAsia=""/>
          <w:b w:val="false"/>
          <w:i w:val="false"/>
          <w:strike w:val="false"/>
          <w:color w:val="000000"/>
          <w:sz w:val="20"/>
          <w:u w:val="none"/>
        </w:rPr>
        <w:t>2015年7月.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局所進行下部直腸癌に対する術前化学放射線療法の奏効率向上を目指して, </w:t>
      </w:r>
      <w:r>
        <w:rPr>
          <w:rFonts w:ascii="" w:hAnsi="" w:cs="" w:eastAsia=""/>
          <w:b w:val="false"/>
          <w:i w:val="true"/>
          <w:strike w:val="false"/>
          <w:color w:val="000000"/>
          <w:sz w:val="20"/>
          <w:u w:val="none"/>
        </w:rPr>
        <w:t xml:space="preserve">第70回日本消化器外科学会総会, </w:t>
      </w:r>
      <w:r>
        <w:rPr>
          <w:rFonts w:ascii="" w:hAnsi="" w:cs="" w:eastAsia=""/>
          <w:b w:val="false"/>
          <w:i w:val="false"/>
          <w:strike w:val="false"/>
          <w:color w:val="000000"/>
          <w:sz w:val="20"/>
          <w:u w:val="none"/>
        </w:rPr>
        <w:t>2015年7月.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Stage Ⅱ/Ⅲ大腸癌に対する腹腔鏡と開腹手術のプロペンシティスコアによる検, </w:t>
      </w:r>
      <w:r>
        <w:rPr>
          <w:rFonts w:ascii="" w:hAnsi="" w:cs="" w:eastAsia=""/>
          <w:b w:val="false"/>
          <w:i w:val="true"/>
          <w:strike w:val="false"/>
          <w:color w:val="000000"/>
          <w:sz w:val="20"/>
          <w:u w:val="none"/>
        </w:rPr>
        <w:t xml:space="preserve">第70回日本消化器外科学会総会, </w:t>
      </w:r>
      <w:r>
        <w:rPr>
          <w:rFonts w:ascii="" w:hAnsi="" w:cs="" w:eastAsia=""/>
          <w:b w:val="false"/>
          <w:i w:val="false"/>
          <w:strike w:val="false"/>
          <w:color w:val="000000"/>
          <w:sz w:val="20"/>
          <w:u w:val="none"/>
        </w:rPr>
        <w:t>2015年7月.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進行胃癌におけるPD-1/PD-L1発現は相関し，予後と関連する, </w:t>
      </w:r>
      <w:r>
        <w:rPr>
          <w:rFonts w:ascii="" w:hAnsi="" w:cs="" w:eastAsia=""/>
          <w:b w:val="false"/>
          <w:i w:val="true"/>
          <w:strike w:val="false"/>
          <w:color w:val="000000"/>
          <w:sz w:val="20"/>
          <w:u w:val="none"/>
        </w:rPr>
        <w:t xml:space="preserve">第70回日本消化器外科学会総会, </w:t>
      </w:r>
      <w:r>
        <w:rPr>
          <w:rFonts w:ascii="" w:hAnsi="" w:cs="" w:eastAsia=""/>
          <w:b w:val="false"/>
          <w:i w:val="false"/>
          <w:strike w:val="false"/>
          <w:color w:val="000000"/>
          <w:sz w:val="20"/>
          <w:u w:val="none"/>
        </w:rPr>
        <w:t>2015年7月.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クリニカルクラークシップ学生対象の反転授業応用縫合実習の試み, </w:t>
      </w:r>
      <w:r>
        <w:rPr>
          <w:rFonts w:ascii="" w:hAnsi="" w:cs="" w:eastAsia=""/>
          <w:b w:val="false"/>
          <w:i w:val="true"/>
          <w:strike w:val="false"/>
          <w:color w:val="000000"/>
          <w:sz w:val="20"/>
          <w:u w:val="none"/>
        </w:rPr>
        <w:t xml:space="preserve">第47回日本医学教育学会大会, </w:t>
      </w:r>
      <w:r>
        <w:rPr>
          <w:rFonts w:ascii="" w:hAnsi="" w:cs="" w:eastAsia=""/>
          <w:b w:val="false"/>
          <w:i w:val="false"/>
          <w:strike w:val="false"/>
          <w:color w:val="000000"/>
          <w:sz w:val="20"/>
          <w:u w:val="none"/>
        </w:rPr>
        <w:t>2015年7月.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層状化合物Sr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none"/>
        </w:rPr>
        <w:t xml:space="preserve">2015年度応用物理・物理系学会中国四国支部 合同学術講演会 講演予稿集, </w:t>
      </w:r>
      <w:r>
        <w:rPr>
          <w:rFonts w:ascii="" w:hAnsi="" w:cs="" w:eastAsia=""/>
          <w:b w:val="false"/>
          <w:i w:val="false"/>
          <w:strike w:val="false"/>
          <w:color w:val="000000"/>
          <w:sz w:val="20"/>
          <w:u w:val="none"/>
        </w:rPr>
        <w:t>78, 2015年8月.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セラミックスの磁場下における電気伝導, </w:t>
      </w:r>
      <w:r>
        <w:rPr>
          <w:rFonts w:ascii="" w:hAnsi="" w:cs="" w:eastAsia=""/>
          <w:b w:val="false"/>
          <w:i w:val="true"/>
          <w:strike w:val="false"/>
          <w:color w:val="000000"/>
          <w:sz w:val="20"/>
          <w:u w:val="none"/>
        </w:rPr>
        <w:t xml:space="preserve">2015年度応用物理・物理系学会中国四国支部 合同学術講演会 講演予稿集, </w:t>
      </w:r>
      <w:r>
        <w:rPr>
          <w:rFonts w:ascii="" w:hAnsi="" w:cs="" w:eastAsia=""/>
          <w:b w:val="false"/>
          <w:i w:val="false"/>
          <w:strike w:val="false"/>
          <w:color w:val="000000"/>
          <w:sz w:val="20"/>
          <w:u w:val="none"/>
        </w:rPr>
        <w:t>77, 2015年8月.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鏡視下手技が苦手な学生に対するoff-the-jobトレーニングの工夫, </w:t>
      </w:r>
      <w:r>
        <w:rPr>
          <w:rFonts w:ascii="" w:hAnsi="" w:cs="" w:eastAsia=""/>
          <w:b w:val="false"/>
          <w:i w:val="true"/>
          <w:strike w:val="false"/>
          <w:color w:val="000000"/>
          <w:sz w:val="20"/>
          <w:u w:val="none"/>
        </w:rPr>
        <w:t xml:space="preserve">第251回徳島医学会学術集会, </w:t>
      </w:r>
      <w:r>
        <w:rPr>
          <w:rFonts w:ascii="" w:hAnsi="" w:cs="" w:eastAsia=""/>
          <w:b w:val="false"/>
          <w:i w:val="false"/>
          <w:strike w:val="false"/>
          <w:color w:val="000000"/>
          <w:sz w:val="20"/>
          <w:u w:val="none"/>
        </w:rPr>
        <w:t>2015年8月.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岡本 悠輝, 光森 瞳子,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Kruppel-like factor 6(KLF6)によるアフリカツメガエルの胚葉形成, </w:t>
      </w:r>
      <w:r>
        <w:rPr>
          <w:rFonts w:ascii="" w:hAnsi="" w:cs="" w:eastAsia=""/>
          <w:b w:val="false"/>
          <w:i w:val="true"/>
          <w:strike w:val="false"/>
          <w:color w:val="000000"/>
          <w:sz w:val="20"/>
          <w:u w:val="none"/>
        </w:rPr>
        <w:t xml:space="preserve">第9回日本ツメガエル研究集会 要旨集, </w:t>
      </w:r>
      <w:r>
        <w:rPr>
          <w:rFonts w:ascii="" w:hAnsi="" w:cs="" w:eastAsia=""/>
          <w:b w:val="false"/>
          <w:i w:val="false"/>
          <w:strike w:val="false"/>
          <w:color w:val="000000"/>
          <w:sz w:val="20"/>
          <w:u w:val="none"/>
        </w:rPr>
        <w:t>20, 2015年9月.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2150, 2015年9月.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松林 和幸, 上床 美也, G Deng, E Pomjakushina, K Conder, D Mohan Radheep, R Thiyagarajan, S Esakkimuthu, S Arumugam : </w:t>
      </w:r>
      <w:r>
        <w:rPr>
          <w:rFonts w:ascii="" w:hAnsi="" w:cs="" w:eastAsia=""/>
          <w:b w:val="false"/>
          <w:i w:val="false"/>
          <w:strike w:val="false"/>
          <w:color w:val="000000"/>
          <w:sz w:val="20"/>
          <w:u w:val="none"/>
        </w:rPr>
        <w:t>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の圧力下NMR,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2104, 2015年9月.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セラミックスにおける非線形電気伝導の磁場依存性,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2116, 2015年9月.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大腸癌肝転移症例における肝転移巣のKISS1発現に関する検討, </w:t>
      </w:r>
      <w:r>
        <w:rPr>
          <w:rFonts w:ascii="" w:hAnsi="" w:cs="" w:eastAsia=""/>
          <w:b w:val="false"/>
          <w:i w:val="true"/>
          <w:strike w:val="false"/>
          <w:color w:val="000000"/>
          <w:sz w:val="20"/>
          <w:u w:val="none"/>
        </w:rPr>
        <w:t xml:space="preserve">第53回 日本癌治療学会学術集会, </w:t>
      </w:r>
      <w:r>
        <w:rPr>
          <w:rFonts w:ascii="" w:hAnsi="" w:cs="" w:eastAsia=""/>
          <w:b w:val="false"/>
          <w:i w:val="false"/>
          <w:strike w:val="false"/>
          <w:color w:val="000000"/>
          <w:sz w:val="20"/>
          <w:u w:val="none"/>
        </w:rPr>
        <w:t>2015年10月.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TGFβを介した腫瘍免疫機構は治癒切除した胃癌再発に関与する, </w:t>
      </w:r>
      <w:r>
        <w:rPr>
          <w:rFonts w:ascii="" w:hAnsi="" w:cs="" w:eastAsia=""/>
          <w:b w:val="false"/>
          <w:i w:val="true"/>
          <w:strike w:val="false"/>
          <w:color w:val="000000"/>
          <w:sz w:val="20"/>
          <w:u w:val="none"/>
        </w:rPr>
        <w:t xml:space="preserve">第53回 日本癌治療学会学術集会, </w:t>
      </w:r>
      <w:r>
        <w:rPr>
          <w:rFonts w:ascii="" w:hAnsi="" w:cs="" w:eastAsia=""/>
          <w:b w:val="false"/>
          <w:i w:val="false"/>
          <w:strike w:val="false"/>
          <w:color w:val="000000"/>
          <w:sz w:val="20"/>
          <w:u w:val="none"/>
        </w:rPr>
        <w:t>2015年10月.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グローバル社会に向けた生涯教育, --- 大学教育との融合による医療制度の検証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局所進行下部直腸癌に対する多剤併用術前化学放射線療法, </w:t>
      </w:r>
      <w:r>
        <w:rPr>
          <w:rFonts w:ascii="" w:hAnsi="" w:cs="" w:eastAsia=""/>
          <w:b w:val="false"/>
          <w:i w:val="true"/>
          <w:strike w:val="false"/>
          <w:color w:val="000000"/>
          <w:sz w:val="20"/>
          <w:u w:val="none"/>
        </w:rPr>
        <w:t xml:space="preserve">第70回日本大腸肛門病学会学術集会, </w:t>
      </w:r>
      <w:r>
        <w:rPr>
          <w:rFonts w:ascii="" w:hAnsi="" w:cs="" w:eastAsia=""/>
          <w:b w:val="false"/>
          <w:i w:val="false"/>
          <w:strike w:val="false"/>
          <w:color w:val="000000"/>
          <w:sz w:val="20"/>
          <w:u w:val="none"/>
        </w:rPr>
        <w:t>2015年11月.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米田 健一 : </w:t>
      </w:r>
      <w:r>
        <w:rPr>
          <w:rFonts w:ascii="" w:hAnsi="" w:cs="" w:eastAsia=""/>
          <w:b w:val="false"/>
          <w:i w:val="false"/>
          <w:strike w:val="false"/>
          <w:color w:val="000000"/>
          <w:sz w:val="20"/>
          <w:u w:val="none"/>
        </w:rPr>
        <w:t xml:space="preserve">誘発電位を用いた運動・感覚パフォーマンスを向上させる機能的照明環境の探索ー予備実験の結果よりー, </w:t>
      </w:r>
      <w:r>
        <w:rPr>
          <w:rFonts w:ascii="" w:hAnsi="" w:cs="" w:eastAsia=""/>
          <w:b w:val="false"/>
          <w:i w:val="true"/>
          <w:strike w:val="false"/>
          <w:color w:val="000000"/>
          <w:sz w:val="20"/>
          <w:u w:val="none"/>
        </w:rPr>
        <w:t xml:space="preserve">第74回日本体力医学会中国・四国地方会, </w:t>
      </w:r>
      <w:r>
        <w:rPr>
          <w:rFonts w:ascii="" w:hAnsi="" w:cs="" w:eastAsia=""/>
          <w:b w:val="false"/>
          <w:i w:val="false"/>
          <w:strike w:val="false"/>
          <w:color w:val="000000"/>
          <w:sz w:val="20"/>
          <w:u w:val="none"/>
        </w:rPr>
        <w:t>2015年11月.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下部直腸癌に対する術前化学放射線療法による合併症の予後への影響, </w:t>
      </w:r>
      <w:r>
        <w:rPr>
          <w:rFonts w:ascii="" w:hAnsi="" w:cs="" w:eastAsia=""/>
          <w:b w:val="false"/>
          <w:i w:val="true"/>
          <w:strike w:val="false"/>
          <w:color w:val="000000"/>
          <w:sz w:val="20"/>
          <w:u w:val="none"/>
        </w:rPr>
        <w:t xml:space="preserve">第77回日本臨床外科学会総会, </w:t>
      </w:r>
      <w:r>
        <w:rPr>
          <w:rFonts w:ascii="" w:hAnsi="" w:cs="" w:eastAsia=""/>
          <w:b w:val="false"/>
          <w:i w:val="false"/>
          <w:strike w:val="false"/>
          <w:color w:val="000000"/>
          <w:sz w:val="20"/>
          <w:u w:val="none"/>
        </w:rPr>
        <w:t>2015年11月.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手術シミュレーションを利用した鏡視下手技が苦手な学生の同定とトレーニングの工夫, </w:t>
      </w:r>
      <w:r>
        <w:rPr>
          <w:rFonts w:ascii="" w:hAnsi="" w:cs="" w:eastAsia=""/>
          <w:b w:val="false"/>
          <w:i w:val="true"/>
          <w:strike w:val="false"/>
          <w:color w:val="000000"/>
          <w:sz w:val="20"/>
          <w:u w:val="none"/>
        </w:rPr>
        <w:t xml:space="preserve">第28回日本内視鏡外科学会総会, </w:t>
      </w:r>
      <w:r>
        <w:rPr>
          <w:rFonts w:ascii="" w:hAnsi="" w:cs="" w:eastAsia=""/>
          <w:b w:val="false"/>
          <w:i w:val="false"/>
          <w:strike w:val="false"/>
          <w:color w:val="000000"/>
          <w:sz w:val="20"/>
          <w:u w:val="none"/>
        </w:rPr>
        <w:t>2015年12月.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縫合不全回避のための大腸癌手術における術中血流評価の有用性, </w:t>
      </w:r>
      <w:r>
        <w:rPr>
          <w:rFonts w:ascii="" w:hAnsi="" w:cs="" w:eastAsia=""/>
          <w:b w:val="false"/>
          <w:i w:val="true"/>
          <w:strike w:val="false"/>
          <w:color w:val="000000"/>
          <w:sz w:val="20"/>
          <w:u w:val="none"/>
        </w:rPr>
        <w:t xml:space="preserve">第28回日本内視鏡外科学会総会, </w:t>
      </w:r>
      <w:r>
        <w:rPr>
          <w:rFonts w:ascii="" w:hAnsi="" w:cs="" w:eastAsia=""/>
          <w:b w:val="false"/>
          <w:i w:val="false"/>
          <w:strike w:val="false"/>
          <w:color w:val="000000"/>
          <w:sz w:val="20"/>
          <w:u w:val="none"/>
        </w:rPr>
        <w:t>2015年12月.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臨床実習での技能トレーニングにおける反転授業の効果,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松林 和幸, 上床 美也, G Deng, E Pomjakushina, K Conder, D Mohan Radheep, R Thiyagarajan, S Esakkimuthu, S Arumugam : </w:t>
      </w:r>
      <w:r>
        <w:rPr>
          <w:rFonts w:ascii="" w:hAnsi="" w:cs="" w:eastAsia=""/>
          <w:b w:val="false"/>
          <w:i w:val="false"/>
          <w:strike w:val="false"/>
          <w:color w:val="000000"/>
          <w:sz w:val="20"/>
          <w:u w:val="none"/>
        </w:rPr>
        <w:t>63Cu-NMRによる 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の圧力誘起超伝導の研究,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徳島大学SIH道場∼アクティブ・ラーニング入門∼(平成28年度), </w:t>
      </w:r>
      <w:r>
        <w:rPr>
          <w:rFonts w:ascii="" w:hAnsi="" w:cs="" w:eastAsia=""/>
          <w:b w:val="false"/>
          <w:i w:val="false"/>
          <w:strike w:val="false"/>
          <w:color w:val="000000"/>
          <w:sz w:val="20"/>
          <w:u w:val="none"/>
        </w:rPr>
        <w:t>2016年2月.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亜梨沙,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頸動脈血流速度波形に基づく動脈弾性評価とCAVIとの比較 (MEとバイオサイバネティックス),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19-22, 2015年7月.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「高校生物の復習テスト」結果について, </w:t>
      </w:r>
      <w:r>
        <w:rPr>
          <w:rFonts w:ascii="" w:hAnsi="" w:cs="" w:eastAsia=""/>
          <w:b w:val="false"/>
          <w:i w:val="true"/>
          <w:strike w:val="false"/>
          <w:color w:val="000000"/>
          <w:sz w:val="20"/>
          <w:u w:val="none"/>
        </w:rPr>
        <w:t xml:space="preserve">FD企画 平成27年度大学入門講座・オリエンテーション反省会, </w:t>
      </w:r>
      <w:r>
        <w:rPr>
          <w:rFonts w:ascii="" w:hAnsi="" w:cs="" w:eastAsia=""/>
          <w:b w:val="false"/>
          <w:i w:val="false"/>
          <w:strike w:val="false"/>
          <w:color w:val="000000"/>
          <w:sz w:val="20"/>
          <w:u w:val="none"/>
        </w:rPr>
        <w:t>2015年9月.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平成27年度全学共通教育授業方法等改善経費使用実績報告書, --- 基礎生物学実験 ---,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