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木内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池原 敏孝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髙橋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芥川 正武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中野 政之,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 美怜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有田 憲一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紫外線殺菌装置, 特願2005-190625 (2005年6月), 特開2007-7083 (2007年1月), 特許第4771402号 (2011年7月).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古河電工株式会社,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蛍光ナノシリカ粒子，ナノ蛍光材料，それを用いたバイオチップ及びそのアッセイ法, 特願2005-376401 (2005年12月),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古河電工株式会社,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ナノシリカ粒子，それを用いたバイオチップ及びそのアッセイ法, 特願2005-376401 (2005年12月),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古河電工株式会社,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フローサイトメーターによる生体分子の定量システム，その定量方法，細胞の検出・分取システム，その検出・分取方法，それらに用いる蛍光シリカ粒子，及び複数個の蛍光シリカ粒子を組み合わせたキット, 特願2006-049303 (2006年2月),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庄野 正行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蛍光顕微鏡, 特願PCT/JP2007/60466 (2006年5月),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庄野 正行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蛍光顕微鏡および遮蔽部材および試料観察システム, 特願2006-143441 (2006年5月),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新規なナノシリカ粒子の製造方法と用途, 特願2006-160107 (2006年6月),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金 昌信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喉頭咽頭検査治療装置,  (2006年6月), 特許第4469987号 (2010年3月).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庄野 正行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蛍光顕微鏡, 特願PCT/JP2007/060466 (2007年5月), 特開WO2007/136075 (2007年11月), 特許第PC07010号 (2012年4月).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新規なナノシリカ粒子の製造方法と用途, 特願PCT/JP2007/61587 (2007年6月), 特許第5311340号.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新規なナノシリカ粒子の製造方法と用途, 特願PCT/JP2007/61587 (2007年6月), 特許第8,455,255号.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岩田 武男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谷口 寿章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桒島 正道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D-ドーパクロームトートメラーゼを用いた, 脂肪蓄積異常の検出方法と抗肥満物質のスクリーニング方法, 並びに肥満の治療・予防剤, 特願2008-018866 (2008年1月),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畑江 和夫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フィブロイン糸を使用した小動脈用人工血管,  (2008年4月),  (2010年7月), 特許第4541336号 (2010年9月).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八木 謙次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北里 慶子, 下河辺 尚史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イブジラストを有効成分とする脳動脈瘤の予防，形成抑制又は治療剤,  (2008年8月),  (2010年11月), 特許第WO2009-022740号 (2013年5月).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茂忠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p53の発現促進方法およびそれに用いるp53発現促進剤, 特願2009-531301 (2008年9月), 特開WO2009031671 (2009年3月), 特許第WO2009031671号 (2013年5月).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茂忠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p53の発現促進方法およびそれに用いるp53発現促進剤, 特願2009-531301 (2008年9月), 特開WO2009031671 (2009年3月), 特許第WO2009031671号 (2013年5月).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茂忠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p53の発現促進方法およびそれに用いるp53発現促進剤, 特願2009-531301 (2008年9月), 特開WO2009031671 (2009年3月), 特許第WO2009031671号 (2013年5月).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茂忠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p53の発現促進方法およびそれに用いるp53発現促進剤, 特願2009-531301 (2008年9月), 特開WO2009031671 (2009年3月), 特許第WO2009031671号 (2013年5月).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茂忠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p53の発現促進方法およびそれに用いるp53発現促進剤, 特願2009-531301 (2008年9月), 特開WO2009031671 (2009年3月), 特許第WO2009031671号 (2013年5月).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茂忠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p53の発現促進方法およびそれに用いるp53発現促進剤, 特願2009-531301 (2008年9月), 特開WO2009031671 (2009年3月), 特許第WO2009031671号 (2013年5月).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影治 照喜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宇都 義浩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 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北里 慶子, 中嶌 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ベンゾトリアジン化合物及びその用途, 特願2009194744 (2009年8月), 特開201146628 (2011年3月), 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佐瀬 卓也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中山 信太郎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古谷 俊介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桑原 義典, 森本 努, 木下 悠亮, 黒崎 裕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がん治療用密封小線源の放射線強度測定装置, 特願2009-273344 (2009年12月), 特許第2009-273344号 (2009年12月).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幸壱朗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金属酸化物ナノ粒子構造体の製造方法, 特願2010-187967 (2010年8月), 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克哉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木下 倫子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大下 修造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GL用麻酔用マスク,  (2010年8月),  (2012年3月), 特許第2010-191931号.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鼻粘膜検体内部標準遺伝子,  (2010年11月), 特許第2010-258476号.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玉置 俊晃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池田 康将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土屋 浩一郎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マクロファージの浸潤抑制によるインスリン抵抗性改善剤,  (2011年), 特許第2011-174001号 (2011年).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抗アレルギー組成物，抗アレルギー物質セット，及び抗アレルギー物質セットの製造方法,  (2011年1月), 特許第2011-011472号.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頸動脈プラークのエコー画像生成方法及び評価装置,  (2011年1月),  (2011年9月), 特許第5765823号 (2015年6月).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頸動脈プラークのエコー画像生成方法及び評価,  (2011年1月), 特許第2012-506873号 (2015年6月).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鼻過敏症予防・治療剤,  (2011年2月), 特許第2012-040703号.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千田 淳司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病気の重症度の検査方法, 特願PCT/JP2011/002979 (2011年5月), 特開WO2011/152012 A1 (2011年12月), 特許第2010-125354号 (2010年5月).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幸壱朗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金属酸化物ナノ粒子構造体及びその製造方法, 特願PCT/JP/2011/64173 (2011年6月), 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幸壱朗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シラン化合物及びポルフィリンを含む複合体, 特願2012-054845 (2011年11月), 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幸壱朗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ポルフィリン含有複合体, 特願2012-054845 (2012年3月), 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稲澤 譲治,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井本 逸勢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菊池 良子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卵巣癌の検出方法，及び抑制方法, 特願2012-209426 (2012年9月), 特開2013-013415 (2013年1月), 特許第2013-013415号 (2013年1月).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克哉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鶴丸 明香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麻酔用マスク,  (2012年12月), 特許第2012-268167号.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稲澤 譲治,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井本 逸勢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石原 孝也, 津田 均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甲状腺癌の検出方法, 特願2013-147286 (2013年7月), 特開2013-230160 (2013年11月), 特許第2013-230160号 (2013年11月).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久保 伸夫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鼻炎の予防治療装置,  (2013年7月), 特許第2013-149012号.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發知 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体位性頻脈症候群の治療用加圧装置,  (2014年1月), 特許第2014-009175号 (2014年1月).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楠瀬 賢也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發知 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起立性調節障害の治療用加圧装置,  (2014年2月),  (2014年8月), 特許第PCT/JP2014/054779号.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安部 秀斉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慢性腎臓病の腎機能低下予測，及びその治療効果判定方法,  (2014年3月), 特許第2014-041531号 (2014年3月).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通 元夫, 赤木 正明,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中屋 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永勝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小川 和男, 野河 信太郎, 甲斐 伸二, 金子 祐輔, 稲本 潔, 冨田 雅巳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4-置換安息香酸誘導体の個体分散体，その製造方法およびそれを含む医薬組成物,  (2014年6月), 特許第2014-186501号 (2014年6月).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安部 秀斉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腎臓疾患に関するマーカー及びその利用,  (2015年3月), 特許第PCT/JP2015/056232号 (2015年3月).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内田 勝幸, 木村 勝紀, 溝口 智奈弥,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抗アレルギー剤およびインターロイキン4遺伝子発現抑制剤，ならびにそれらの製造方法および使用方法,  (2015年3月), 特許第2015-048286号 (2015年).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阪上 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堤 理恵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松島 里那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グルタミン酸を有効成分とする担がん患者の味覚及び/又は食欲障害の改善剤, 特願2016-13808 (2016年1月),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内田 勝幸, 木村 勝紀, 溝口 智奈弥,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抗アレルギー剤およびインターロイキン4遺伝子発現抑制剤，ならびにそれらの製造方法および使用方法,  (2016年3月), 特許第PCT/JP2016/57701号 (2016年).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清水 真祐子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大曲 勝久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肝の線維化を伴い得るNAFLDモデル動物，その作製方法，及びそれを作製するための飼料,  (2017年10月), 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細胞培養用溶液の製造方法，細胞培養用溶液，液体培地，および細胞培養用処理液, 特願2018-136803 (2018年7月),  (2020年1月), 特許第2020-11935(P2020-11935A)号 (2020年1月).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酸化ストレス抑制剤の製造方法および酸化ストレス抑制剤, 特願2018-136801(P2018-136801) (2018年7月), 特許第2020-10665(P2020-10665A)号 (2020年1月).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中山 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寺町 順平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辻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新規イノン化合物及びその用途,  (2018年10月), 特許第2018-203219号 (2018年10月).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中山 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寺町 順平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辻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新規イノン化合物及びその用途,  (2019年10月), 特許第PCT/JP2019/042086号 (2019年10月).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安部 秀斉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粒子を分級するための高吸水性ポリマー，及びそれを用いた分級方法, 特願JP2020-102227 (2020年6月), 特開WO2021-JP22105 (2021年6月), 特許第WO2021251462号 (2021年12月).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寺町 順平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中尾 允泰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武志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PIM2阻害剤, 特願2021- 14411 (2021年2月), 特許第110000796号 (2021年2月).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佐々木 雄太郎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大豆本 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海平 和男, 海平 匡可, 田中 耕平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カテーテル挿入パイプ, 特願2021-002064 (2021年5月), 特開3233448 (2021年7月), 特許第3233448号 (2021年7月).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佐々木 雄太郎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大豆本 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海平 和男, 海平 匡可, 田中 耕平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カテーテル挿入パイプ, 特願2021-011519 (2021年5月), 特開1700644 (2021年11月), 特許第1700644号 (2021年11月).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井上 治久, 今村 恵子, 西田 敬二,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Yuishin Izumi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Ryosuke Oki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Agent for Treating HMSN-P,  (Dec. 2022), 63/435,550.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土肥 直哉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智之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横山 勝, 佐藤 裕徳, 小谷 治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ウイルスタンパク質のセクター同定方法及び同定されたセクターの利用,  (2024年6月), 特許第2024-094047号 (2024年6月).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