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 Mar. 2009.</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糖尿病性腎症の発症・進展にBMP4/Smad1経路が重要な作用をおよぼす, 日本生化学会大会 優秀プレゼンテーション賞,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保健学科教育賞, 徳島大学医学部保健学科,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糖尿病性腎症の発症・進展にBMP4/Smad1経路が重要な作用をおよぼす, 日本臨床分子医学会学術奨励賞, 日本臨床分子医学会,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2011, </w:t>
      </w:r>
      <w:r>
        <w:rPr>
          <w:rFonts w:ascii="" w:hAnsi="" w:cs="" w:eastAsia=""/>
          <w:b w:val="false"/>
          <w:i w:val="false"/>
          <w:strike w:val="false"/>
          <w:color w:val="000000"/>
          <w:sz w:val="20"/>
          <w:u w:val="single"/>
        </w:rPr>
        <w:t>Institute of Health Biosciences</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糖尿病性腎症の発症・進展に作用するBMP4/Smad1経路の解析, 岡奨学賞,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糖尿病性腎症におけるポドサイト障害に作用するBMP4の分子機構, 研究奨励賞, 財団法人 地域医学研究基金,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学科学生による教育内容の評価,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2014,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教育・研究支援, 徳島大学大学院医歯薬学研究部長 表彰, 徳島大学大学院医歯薬学研究部,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腎尿細管小胞体ストレスを誘導するMyo-inositol oxygenase (MIOX)の作用機序の解明, Kidney Summit 2015 優秀賞, Kidney Summit, 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1型糖尿病に対する玄米発酵食品の発症抑制効果-モデルマウスにおける膵臓PDX-1発現レベルの検討-, 徳島県医学検査学会学生優秀発表賞, 徳島県臨床検査技師会,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臨床看護師のリフレクション能力と関連要因に関する研究,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Best Teacher of the Yeasr 2017,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the Cloud Server-based Psychiatric Nursing Assessment classification and Care planning System (PsyNACS)©, The best poster presentation, International Conference on Ethics, Esthetics, and Empirics in Nursing, Songkhla, Thailand July5-7. 2017.,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中四国放射線医療技術フォーラム, 日本放射線技術学会中国・四国支部, 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保健学科教育賞, 徳島大学医学部保健学科,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学部学生の教育内容に対する学生からの評価, 令和元年度保健学科教育賞,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永年精励賞, 一般社団法人 日本臨床検査学教育協議会,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令和2年度保健学科教育賞, 徳島大学医学部保健学科,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徳島大学医学部, Best Teacher of the Year 2020,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Long-term stability of a three-dimensional dose verification system, 2021年度日本放射線技術学会中国・四国支部論文表彰, 公益社団法人日本放射線技術学会 中国・四国支部,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学科学生に対する教育内容が学生から高く評価された, 令和3年度保健学科教育賞,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保健学科(検査技術科学専攻)における授業に対する学生の高評価, 令和4年度保健学科教育賞,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高脂肪特殊飼料摂取におけるNASHモデルマウス肝臓組織の 線維化・炎症関連遺伝子発現レベルの検討, 徳島県医学検査学会学生優秀発表賞, 徳島県臨床検査技師会,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令和4年度康楽賞, 公益財団法人康楽会,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令和5年度保健学科教育賞,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Best Teacher of the Year 2023,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