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徳島大学医学部ベストティーチャー・オブ・ザ・イヤー2008,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医学研究科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統合失調症におけるD-アミノ酸酸化酵素遺伝子の病態生理学的役割:ヒトおよびラット脳におけるRNA並びにタンパク質レベルでの解析, 日本生化学会大会優秀プレゼンテーション賞, 日本生化学会,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鉄-コバルト錯体を用いたコバルトフェライト/高分子ハイブリッドナノ粒子のin situ合成と磁気ハイパーサーミアへの応用,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日本セラミックス協会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機能性ナノ粒子を用いた癌の早期診断及び非侵襲治療法の開発,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Superparamagnetic Nanoparticle Clusters for Theranostics Combining MRI and Hyperthermia, Young best presentation award, The Society of Nano Science and Technology, Jun.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機能性ナノ粒子を用いた診断及び治療, 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Eisuke Shimokita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解剖学教育, Best Teacher of the Year 2017, 徳島大学医学部, Mar. 2018.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玉村 禎宏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ベスト・ティーチャー・オブ・ザ・イヤー・2019, 徳島大学医学部,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玉村 禎宏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ベストティーチャー・オブ・ザ・イヤー・2023,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