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日本臨床薬理学会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(認定薬剤師 [2019年1月〜2023年12月], 指導薬剤師 [2019年7月〜2023年12月]).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日本医療薬学会,  (認定薬剤師 [2014年1月〜2023年12月], 指導薬剤師 [2016年1月〜2023年12月]).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日本臨床薬理学会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(認定薬剤師 [2019年1月〜2023年12月], 指導薬剤師 [2019年7月〜2023年12月]).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静岡県立大学薬学部,  (客員教授 [2023年2月]).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徳島市男女共同参画プラン策定市民会議,  (委員 [2022年6月〜2023年3月]).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