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医学科教育・学生指導, 平成27年度医学部優秀教育賞, 徳島大学医学部,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GST活性型新規蛍光プローブによる大腸前癌病変ACFのin vivo分子イメージング, 優秀賞, G-PLUS, 2015年12月.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Linked Color Imaging System in the Endoscopic Detection of Sessile Serrated Adenoma/Polyp, Distinguished Poster Award, Korea International Digestive Endoscopy Congress 2019, Aug.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