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難治性呼吸器疾患に対する分子標的治療の開発研究, 徳島新聞医学研究賞, 徳島新聞社, 2010年12月.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埴淵 昌毅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肺癌の浸潤・転移関連分子を標的とした新規治療法開発の探索的研究,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ベバシズマブに対する獲得耐性メカニズムとしての線維細胞(fibrocytes)の役割, 優秀演題賞 JAMTTC 2014 Award, 日本がん分子標的治療学会, 2014年6月.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肺線維症におけるfibrocyteの増殖因子シグナル研究と診断・治療への展開, 岡本敏肺線維症研究基金,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日本呼吸器学会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線維細胞(fibrocyte)を標的としたがん転移・進展メカニズムの解明と血管新生阻害薬耐性克服の試み, 第21回研究奨励賞, 日本がん分子標的治療学会, 2017年7月.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肺線維症に対する抗線維化薬開発:がんと線維化肺の接点を捉えたトランスレーショナルリサーチ, 第60回ベルツ賞, 日本ベーリンガーインゲルハイム株式会社,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