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田 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5年4月〜2029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