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8"/>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Immunoregulatory role of RANKL-stimulated dendritic cells on autoimmune arthritis in MRL/lpr mice, ASBMR Young Investigator Travel Grant,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Nov. 2007.</w:t>
      </w:r>
    </w:p>
    <w:p>
      <w:pPr>
        <w:numPr>
          <w:numId w:val="9"/>
        </w:numPr>
        <w:autoSpaceDE w:val="off"/>
        <w:autoSpaceDN w:val="off"/>
        <w:spacing w:line="-240" w:lineRule="auto"/>
        <w:ind w:left="30"/>
      </w:pPr>
      <w:r>
        <w:rPr>
          <w:rFonts w:ascii="" w:hAnsi="" w:cs="" w:eastAsia=""/>
          <w:b w:val="true"/>
          <w:i w:val="false"/>
          <w:strike w:val="false"/>
          <w:color w:val="000000"/>
          <w:sz w:val="20"/>
          <w:u w:val="single"/>
        </w:rPr>
        <w:t>神野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大庭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森山 啓司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Smad3ノックアウトマウスを用いた口蓋粘膜における創傷治癒解析-第2報-, 第32回日本口蓋裂学会総会優秀ポスター賞,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RANKLシグナルを介した関節リウマチにおける関節骨・軟骨破壊機構の解析, 第67回日本矯正歯科学会学術大会優秀発表賞,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レゴ エマヌエル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栄三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過度の力による実験的歯根吸収に対する低出力超音波の抑制効果, 第67回日本矯正歯科学会学術大会優秀発表賞,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2008年9月.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慢性筋委縮疾患制圧を目指したRNA干渉法を利用した咀嚼筋量制御法の開発研究, 先端歯学スクール2009，優秀発表賞, 先端歯学スクール2009,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Masticatory muscle activity in a rat model of Parkinson's disease, JADR 学術奨励賞, 2009．, </w:t>
      </w:r>
      <w:r>
        <w:rPr>
          <w:rFonts w:ascii="" w:hAnsi="" w:cs="" w:eastAsia=""/>
          <w:b w:val="false"/>
          <w:i w:val="false"/>
          <w:strike w:val="false"/>
          <w:color w:val="000000"/>
          <w:sz w:val="20"/>
          <w:u w:val="single"/>
        </w:rPr>
        <w:t>国際歯科研究学会</w:t>
      </w:r>
      <w:r>
        <w:rPr>
          <w:rFonts w:ascii="" w:hAnsi="" w:cs="" w:eastAsia=""/>
          <w:b w:val="false"/>
          <w:i w:val="false"/>
          <w:strike w:val="false"/>
          <w:color w:val="000000"/>
          <w:sz w:val="20"/>
          <w:u w:val="none"/>
        </w:rPr>
        <w:t>,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桂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低出力超音波は炎症存在下の滑膜細胞のCOX-2発現を抑制する, 第68回日本矯正歯科学会大会優秀発表賞,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松本 一真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大浦 徳永 律子 律子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関節リウマチにおけるRANKL/Fasシグナルを介した骨・軟骨破壊機構の解析, 第68回日本矯正歯科学会大会優秀発表賞,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M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Kawano, T Jinno, T Harada, S Fujii, S Nakamura, H Miki, K Kagawa, K Takeuchi, H Ozaki,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 Osada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TA novel anti-resorptive agent, reveromycin A, ameliorates bone destruction and tumor growth in myeloma, Young Investigator Award, 2010., 2010 ASBMR,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三木康楽賞,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2010年1月.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Masticatory muscle activity in a rat model of Parkinson's disease, 88th IADR Travel Award, 2010., </w:t>
      </w:r>
      <w:r>
        <w:rPr>
          <w:rFonts w:ascii="" w:hAnsi="" w:cs="" w:eastAsia=""/>
          <w:b w:val="false"/>
          <w:i w:val="false"/>
          <w:strike w:val="false"/>
          <w:color w:val="000000"/>
          <w:sz w:val="20"/>
          <w:u w:val="single"/>
        </w:rPr>
        <w:t>国際歯科研究学会</w:t>
      </w:r>
      <w:r>
        <w:rPr>
          <w:rFonts w:ascii="" w:hAnsi="" w:cs="" w:eastAsia=""/>
          <w:b w:val="false"/>
          <w:i w:val="false"/>
          <w:strike w:val="false"/>
          <w:color w:val="000000"/>
          <w:sz w:val="20"/>
          <w:u w:val="none"/>
        </w:rPr>
        <w:t>,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Cui Qu, Makoto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Ayako Nakano, Tadashi Jinno, Takeshi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Hirokazu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Hiroyuki Osada,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novel anti-resorptive agent reveromycin A ameliorates bone destruction and tumor growth in myeloma, Travel Grant Award, 2010., 10th International Conference Cancer-Induced Bone Disease,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足立 太郎, </w:t>
      </w:r>
      <w:r>
        <w:rPr>
          <w:rFonts w:ascii="" w:hAnsi="" w:cs="" w:eastAsia=""/>
          <w:b w:val="true"/>
          <w:i w:val="false"/>
          <w:strike w:val="false"/>
          <w:color w:val="000000"/>
          <w:sz w:val="20"/>
          <w:u w:val="single"/>
        </w:rPr>
        <w:t>中村 彩花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野地 澄晴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特殊加工コラーゲンを単体としたマイオスタチンsiRNA投与による骨格筋量調節法の研究, 第69回日本矯正歯科学会大会優秀発表賞,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the inhibition of Smad3 phosphorylation on wound healing, JADR 学術奨励賞, 2010., 国際歯科研究学会・日本部会,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Qu Cui, Makoto Kawatani,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Ayako Nakano, Tadashi Jinno,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Hirokazu Miki,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Hiroyuki Osada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 acidic milieu created in myeloma-osteoclast interaction enhances tumor growth, but triggers anti-myeloma activity of Reveromycin A, a novel anti-resorptive agent, 52nd ASH Travel Award, 52nd ASH,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Kyoko 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Yoshimoto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Functional analysis of a novel adipokine, D-dopachrome tautomerase, in preadipocytes, Best Poster Presentation Award, International Joint Symposium on Oral Science, Dec. 2010.</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Kyoko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Kenzo Asaoka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effects of Pim inhibition on myeloma: induction of bone formation and tumor suppression, IOF-ANZBMS Travel Award., </w:t>
      </w:r>
      <w:r>
        <w:rPr>
          <w:rFonts w:ascii="" w:hAnsi="" w:cs="" w:eastAsia=""/>
          <w:b w:val="false"/>
          <w:i w:val="false"/>
          <w:strike w:val="false"/>
          <w:color w:val="000000"/>
          <w:sz w:val="20"/>
          <w:u w:val="single"/>
        </w:rPr>
        <w:t>Japanese Association for Dental Research</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Pimキナーゼの阻害は骨芽細胞分化を促進し，骨髄腫骨病変の形成と腫瘍進展を抑制する, 優秀演題賞, 第29回日本骨代謝学会,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中野 綾子,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Pimキナーゼの阻害は骨芽細胞分化を促進し，骨髄腫骨病変の形成と腫瘍進展を抑制する, 高得点演題賞,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A Nakano,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C Qu, T Harada,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H Miki,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恭子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淺岡 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修治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tumor growth and bone destruction in myeloma by Pim kinase inhibition., 4. Hiasa M, Nakano A, Watanabe K, Qu C, Harada T, Fujii S, Miki H, Nakamura S, Kagawa K, Takeuchi K, Tanaka E, Asaoka K, Ozaki S, Matsumoto T, Abe M:, </w:t>
      </w:r>
      <w:r>
        <w:rPr>
          <w:rFonts w:ascii="" w:hAnsi="" w:cs="" w:eastAsia=""/>
          <w:b w:val="false"/>
          <w:i w:val="false"/>
          <w:strike w:val="false"/>
          <w:color w:val="000000"/>
          <w:sz w:val="20"/>
          <w:u w:val="single"/>
        </w:rPr>
        <w:t>米国骨代謝学会</w:t>
      </w:r>
      <w:r>
        <w:rPr>
          <w:rFonts w:ascii="" w:hAnsi="" w:cs="" w:eastAsia=""/>
          <w:b w:val="false"/>
          <w:i w:val="false"/>
          <w:strike w:val="false"/>
          <w:color w:val="000000"/>
          <w:sz w:val="20"/>
          <w:u w:val="none"/>
        </w:rPr>
        <w:t>,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宮内 睦美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亜希</w:t>
      </w:r>
      <w:r>
        <w:rPr>
          <w:rFonts w:ascii="" w:hAnsi="" w:cs="" w:eastAsia=""/>
          <w:b w:val="true"/>
          <w:i w:val="false"/>
          <w:strike w:val="false"/>
          <w:color w:val="000000"/>
          <w:sz w:val="20"/>
          <w:u w:val="none"/>
        </w:rPr>
        <w:t xml:space="preserve">, M Okada, A Min, Y Kudo, A Ishikado, T Makino, </w:t>
      </w:r>
      <w:r>
        <w:rPr>
          <w:rFonts w:ascii="" w:hAnsi="" w:cs="" w:eastAsia=""/>
          <w:b w:val="true"/>
          <w:i w:val="false"/>
          <w:strike w:val="false"/>
          <w:color w:val="000000"/>
          <w:sz w:val="20"/>
          <w:u w:val="single"/>
        </w:rPr>
        <w:t>丹根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Inubushi T, Miyauchi M,, 2011年度JADR学術奨励賞, </w:t>
      </w:r>
      <w:r>
        <w:rPr>
          <w:rFonts w:ascii="" w:hAnsi="" w:cs="" w:eastAsia=""/>
          <w:b w:val="false"/>
          <w:i w:val="false"/>
          <w:strike w:val="false"/>
          <w:color w:val="000000"/>
          <w:sz w:val="20"/>
          <w:u w:val="single"/>
        </w:rPr>
        <w:t>国際歯科研究学会日本部会</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中村 竜也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塩田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低出力超音波は関節滑膜炎の増殖性炎症を抑制する, 第70日本矯正歯科学会学術大会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川上 恵実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松田 りえ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天真 覚,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骨格性開咬症に対する下顎骨の反時計方向を伴う外科的下顎骨移動術の長期安定性:15年経過症例, 第70日本矯正歯科学会学術大会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平成24年度日本顎関節学会学術奨励賞,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Takeshi Yanagita,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Teruko Takano-Yamamoto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Yamashiro : </w:t>
      </w:r>
      <w:r>
        <w:rPr>
          <w:rFonts w:ascii="" w:hAnsi="" w:cs="" w:eastAsia=""/>
          <w:b w:val="false"/>
          <w:i w:val="false"/>
          <w:strike w:val="false"/>
          <w:color w:val="000000"/>
          <w:sz w:val="20"/>
          <w:u w:val="none"/>
        </w:rPr>
        <w:t>Class III malocclusion with complex problems of lateral open bite and severe crowding successfully treated with miniscrew, College of Diplomates of the American Board of Orthodontics (CDABO) 2012 Case Report of the Year, American Association of Orthodontics,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Smad3 遺伝子抑制が瘢痕組織形成に及ぼす影響, 第36回日本口蓋裂学会総会優秀ポスター賞,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Mitsuhiro Iwata,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Nagato Tamamura : </w:t>
      </w:r>
      <w:r>
        <w:rPr>
          <w:rFonts w:ascii="" w:hAnsi="" w:cs="" w:eastAsia=""/>
          <w:b w:val="false"/>
          <w:i w:val="false"/>
          <w:strike w:val="false"/>
          <w:color w:val="000000"/>
          <w:sz w:val="20"/>
          <w:u w:val="none"/>
        </w:rPr>
        <w:t xml:space="preserve">Orthodontic implants save many more teeth of patients with periodontitis, 第98回アメリカ歯周病学会共催日本歯周病学会2012大会 臨床演題優秀賞, </w:t>
      </w:r>
      <w:r>
        <w:rPr>
          <w:rFonts w:ascii="" w:hAnsi="" w:cs="" w:eastAsia=""/>
          <w:b w:val="false"/>
          <w:i w:val="false"/>
          <w:strike w:val="false"/>
          <w:color w:val="000000"/>
          <w:sz w:val="20"/>
          <w:u w:val="single"/>
        </w:rPr>
        <w:t>日本歯周病学会</w:t>
      </w:r>
      <w:r>
        <w:rPr>
          <w:rFonts w:ascii="" w:hAnsi="" w:cs="" w:eastAsia=""/>
          <w:b w:val="false"/>
          <w:i w:val="false"/>
          <w:strike w:val="false"/>
          <w:color w:val="000000"/>
          <w:sz w:val="20"/>
          <w:u w:val="none"/>
        </w:rPr>
        <w:t>,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Ameloblastin is not implicated in bone formation and repair, 歯学部優秀研究賞,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S Fujii, </w:t>
      </w:r>
      <w:r>
        <w:rPr>
          <w:rFonts w:ascii="" w:hAnsi="" w:cs="" w:eastAsia=""/>
          <w:b w:val="true"/>
          <w:i w:val="false"/>
          <w:strike w:val="false"/>
          <w:color w:val="000000"/>
          <w:sz w:val="20"/>
          <w:u w:val="single"/>
        </w:rPr>
        <w:t>Sonoe Fujii</w:t>
      </w:r>
      <w:r>
        <w:rPr>
          <w:rFonts w:ascii="" w:hAnsi="" w:cs="" w:eastAsia=""/>
          <w:b w:val="true"/>
          <w:i w:val="false"/>
          <w:strike w:val="false"/>
          <w:color w:val="000000"/>
          <w:sz w:val="20"/>
          <w:u w:val="none"/>
        </w:rPr>
        <w:t xml:space="preserve">, H Miki, H Miki, K Kagawa, I Endo,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cathepsin K inhibitor KK1-300-01 prevents bone destruction and resumes bone formation in myeloma osteolytic lesions, Young Investigator Award, 2012, ANZBMS,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黒田 康子, 冨田 優子,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下顎頭の著しい吸収を伴うII級前歯部開咬症例における保存的矯正治療の長期安定性, 第71回日本矯正歯科学会学術大会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武田 智香子,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尚子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哲平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Smad3 phosphorylation on wound repair, JADR/Joseph Lister Award.2012, </w:t>
      </w:r>
      <w:r>
        <w:rPr>
          <w:rFonts w:ascii="" w:hAnsi="" w:cs="" w:eastAsia=""/>
          <w:b w:val="false"/>
          <w:i w:val="false"/>
          <w:strike w:val="false"/>
          <w:color w:val="000000"/>
          <w:sz w:val="20"/>
          <w:u w:val="single"/>
        </w:rPr>
        <w:t>国際歯科研究学会</w:t>
      </w:r>
      <w:r>
        <w:rPr>
          <w:rFonts w:ascii="" w:hAnsi="" w:cs="" w:eastAsia=""/>
          <w:b w:val="false"/>
          <w:i w:val="false"/>
          <w:strike w:val="false"/>
          <w:color w:val="000000"/>
          <w:sz w:val="20"/>
          <w:u w:val="none"/>
        </w:rPr>
        <w:t>, 2012年12月.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奈央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慎視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3次元デジタルモデルを用いた片側性口唇裂口蓋裂患者の咬合評価に関する検討, 日本口蓋裂学会優秀論文賞,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H Mori, R Amachi,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 Potent induction of bone formation in myeloma bone lesions by the cathepsin K inhibitor KK1-300-01 in combinat ion with the proteasome inhibitor bortezomib., Plenary poster &amp; Young Investigator Travel Award, </w:t>
      </w:r>
      <w:r>
        <w:rPr>
          <w:rFonts w:ascii="" w:hAnsi="" w:cs="" w:eastAsia=""/>
          <w:b w:val="false"/>
          <w:i w:val="false"/>
          <w:strike w:val="false"/>
          <w:color w:val="000000"/>
          <w:sz w:val="20"/>
          <w:u w:val="single"/>
        </w:rPr>
        <w:t>The American Society for Bone and Mineral Research</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Rima WAZEN,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Antonio NANCI,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上顎洞への歯の移動は安全か -マウス実験的歯の移動モデルを用いた検討-, 第72日本矯正歯科学会学術大会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Silvia Naomi Mitsui Akagi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Yasue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stability of conservative orthodontic treatment in a patient with temporomandibular joint disorder, The 72nd Annual Meeting of the Japanese Orthodontic Society Excellent Exhibition Award, </w:t>
      </w:r>
      <w:r>
        <w:rPr>
          <w:rFonts w:ascii="" w:hAnsi="" w:cs="" w:eastAsia=""/>
          <w:b w:val="false"/>
          <w:i w:val="false"/>
          <w:strike w:val="false"/>
          <w:color w:val="000000"/>
          <w:sz w:val="20"/>
          <w:u w:val="single"/>
        </w:rPr>
        <w:t>Japanes Orthodontic Society</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井上 雅秀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荒古江 圭嗣, 上田 寛治,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歯科矯正用ミニスクリューの直径，埋入角度および荷重方向の違いが周囲骨組織内応力分布へ及ぼす影響, 第72日本矯正歯科学会学術大会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石原 嘉人,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菅原 康代, タレク バラム, 山本 照子, 山城 隆 : </w:t>
      </w:r>
      <w:r>
        <w:rPr>
          <w:rFonts w:ascii="" w:hAnsi="" w:cs="" w:eastAsia=""/>
          <w:b w:val="false"/>
          <w:i w:val="false"/>
          <w:strike w:val="false"/>
          <w:color w:val="000000"/>
          <w:sz w:val="20"/>
          <w:u w:val="none"/>
        </w:rPr>
        <w:t xml:space="preserve">歯科矯正用アンカースクリューを間接的な固定源に用いた新しい下顎前歯圧下法の提案, 第72回日本矯正歯科学会学術大会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2013年10月.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博世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軟食飼育による咀嚼性刺激の低下は下顎骨の恒常性を負に調節する, 第73日本矯正歯科学会学術大会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変形性顎関節症の病態形成におけるS1P/Smad3シグナルの役割, 第73日本矯正歯科学会学術大会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GANZORIG KHALIUNAA</w:t>
      </w:r>
      <w:r>
        <w:rPr>
          <w:rFonts w:ascii="" w:hAnsi="" w:cs="" w:eastAsia=""/>
          <w:b w:val="true"/>
          <w:i w:val="false"/>
          <w:strike w:val="false"/>
          <w:color w:val="000000"/>
          <w:sz w:val="20"/>
          <w:u w:val="none"/>
        </w:rPr>
        <w:t xml:space="preserve">, 玉村 長都, 岩田 光弘,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部分無歯症患者の包括的歯科治療における歯科矯正用アンカースクリューの有用性, 第73日本矯正歯科学会学術大会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Minami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Shingo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MANSJUR KARIMA QURNIA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Horiuchi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Yoshiko Yamamura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low-intensity pulsed ultrasound on salivary gland, Best Poster Presentation Award., The 3rd ASEAN Plus and Tokushima Joint International Conference,, Dec. 2014.</w:t>
      </w:r>
    </w:p>
    <w:p>
      <w:pPr>
        <w:numPr>
          <w:numId w:val="16"/>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直樹</w:t>
      </w:r>
      <w:r>
        <w:rPr>
          <w:rFonts w:ascii="" w:hAnsi="" w:cs="" w:eastAsia=""/>
          <w:b w:val="true"/>
          <w:i w:val="false"/>
          <w:strike w:val="false"/>
          <w:color w:val="000000"/>
          <w:sz w:val="20"/>
          <w:u w:val="none"/>
        </w:rPr>
        <w:t xml:space="preserve">, 古谷 昌裕,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二分割Le Fort Ⅰ型骨切り術を施行した重篤な前歯部開咬を伴う骨格性下顎前突症例, 第25回日本顎変形症学会総会 優秀ポスター賞, </w:t>
      </w:r>
      <w:r>
        <w:rPr>
          <w:rFonts w:ascii="" w:hAnsi="" w:cs="" w:eastAsia=""/>
          <w:b w:val="false"/>
          <w:i w:val="false"/>
          <w:strike w:val="false"/>
          <w:color w:val="000000"/>
          <w:sz w:val="20"/>
          <w:u w:val="single"/>
        </w:rPr>
        <w:t>日本顎変形症学会</w:t>
      </w:r>
      <w:r>
        <w:rPr>
          <w:rFonts w:ascii="" w:hAnsi="" w:cs="" w:eastAsia=""/>
          <w:b w:val="false"/>
          <w:i w:val="false"/>
          <w:strike w:val="false"/>
          <w:color w:val="000000"/>
          <w:sz w:val="20"/>
          <w:u w:val="none"/>
        </w:rPr>
        <w:t>, 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犬伏 俊博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山村 佳子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雅之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低出力パルス超音波は唾液腺炎に対して抗炎症作用を有し唾液分泌を促進する, 第74日本矯正歯科学会学術大会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内田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S1P/Smad3シグナルクロストークを介した変形性顎関節症の病態メカニズムの解明, 第74日本矯正歯科学会学術大会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KARIMA QURNIA MANSJUR</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晋吾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有一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BAYARSAIKHAN ODO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Applications of parathyroid hormone and low intensity pulsed ultrasound enhance fracture healing in osteoporotic rats., 第74日本矯正歯科学会学術大会 English Presentation Award.,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2015年11月.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HIF-1a+/-マウスを用いた変形性顎関節症におけるHIF-1aの機能解析, 第29回日本顎関節学会総会・学術大会 口演発表 大会長賞,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天知 良太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破骨細胞はTAK1の発現誘導を介しアポトーシスを抑制しTRAILにより成熟活性化される, 第34回日本骨代謝学会学術集会・第3回アジア太平洋骨代謝学会議,Young investigator award.,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 徳島大学歯学部優秀研究賞, 平成28年度 徳島大学歯学部 学部長表彰 優秀研究賞,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 Iwata, Y Kuroda, K Matsumoto, T Shinohara,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Five-year prognosis of a patient with malocclusion who underwent comprehensive treatment for severe periodontitis., 4. Iwata M, Kuroda Y, Matsumoto K, Shinohara T, Tanaka E. Five-year prognosis of a patient with malocclusion who underwent comprehensive treatment for severe periodontitis. 第102回アメリカ歯周病学会共催日本歯周病学会・日本臨床歯周病学会2016年大会(AAP-JSP/JACPサンディエゴ大会), JSP/JACP ポスターCase Report 部門(デンツプライシロナ賞)優秀賞., JSP/JACP,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Fas/S1P system controls subchondral bone remodeling of the temporomandibular joint in autoimmune arthritic mice., Best Presenation Award (2016 Tokushima University Bioscience Retreat / Work Shop), </w:t>
      </w:r>
      <w:r>
        <w:rPr>
          <w:rFonts w:ascii="" w:hAnsi="" w:cs="" w:eastAsia=""/>
          <w:b w:val="false"/>
          <w:i w:val="false"/>
          <w:strike w:val="false"/>
          <w:color w:val="000000"/>
          <w:sz w:val="20"/>
          <w:u w:val="single"/>
        </w:rPr>
        <w:t>Tokushima University</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内分泌撹乱物質ダイオキシン受容体AhRによる骨代謝調節機構の解明, 第31回基礎医学医療研究助成金, 財団法人金原一郎記念医学医療振興財団,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osteoclast in the spontaneously developed temporomandibular joint arthritis of the MRL/lpr mice, 第75回日本矯正歯科学会大会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白井 愛実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新たな下顎臼歯の遠心移動量および移動様式の予測指標の開発―第2報ー, 第75回日本矯正歯科学会大会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七條 なつ子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川合 暢彦</w:t>
      </w:r>
      <w:r>
        <w:rPr>
          <w:rFonts w:ascii="" w:hAnsi="" w:cs="" w:eastAsia=""/>
          <w:b w:val="true"/>
          <w:i w:val="false"/>
          <w:strike w:val="false"/>
          <w:color w:val="000000"/>
          <w:sz w:val="20"/>
          <w:u w:val="none"/>
        </w:rPr>
        <w:t xml:space="preserve">, LJ Euijven van, GEJ Langenbach : </w:t>
      </w:r>
      <w:r>
        <w:rPr>
          <w:rFonts w:ascii="" w:hAnsi="" w:cs="" w:eastAsia=""/>
          <w:b w:val="false"/>
          <w:i w:val="false"/>
          <w:strike w:val="false"/>
          <w:color w:val="000000"/>
          <w:sz w:val="20"/>
          <w:u w:val="none"/>
        </w:rPr>
        <w:t xml:space="preserve">Effects of decreased occlusal loading on the mandibular bone characteristics. PLoS One 2015; 10(6):e0129290., 第19回日本矯正歯科学会学術奨励賞,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内分泌撹乱物質AhR/RANKLシグナルクロストークを介した骨代謝機構の解明, 平成28年度調査研究助成金(生活習慣病における医学，薬学の萌芽的研究), 公益財団法人 鈴木謙三記念医科学応用研究財団, 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低酸素応答遺伝子HIF1αを標的とした創傷治癒促進ならびに瘢痕形成抑制法の開発, 平成28年度(第29回)研究助成金, </w:t>
      </w:r>
      <w:r>
        <w:rPr>
          <w:rFonts w:ascii="" w:hAnsi="" w:cs="" w:eastAsia=""/>
          <w:b w:val="false"/>
          <w:i w:val="false"/>
          <w:strike w:val="false"/>
          <w:color w:val="000000"/>
          <w:sz w:val="20"/>
          <w:u w:val="single"/>
        </w:rPr>
        <w:t>中富健康科学振興財団</w:t>
      </w:r>
      <w:r>
        <w:rPr>
          <w:rFonts w:ascii="" w:hAnsi="" w:cs="" w:eastAsia=""/>
          <w:b w:val="false"/>
          <w:i w:val="false"/>
          <w:strike w:val="false"/>
          <w:color w:val="000000"/>
          <w:sz w:val="20"/>
          <w:u w:val="none"/>
        </w:rPr>
        <w:t>, 2017年3月.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 Baterdene,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Osteoclasts utilize TRAIL for their NF-B activation, but TAK1 inhibition resumes TRAIL-induced apoptosis in osteoclasts., ANZBMS Plenary Poster Award., Australian and New Zealand Bone and Mineral Society,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喫煙によるダイオキシン受容体の活性化を介した骨粗鬆症発症メカニズムの解明, 平成29年度 若手研究 研究助成金(喫煙と内分泌・代謝), 公益財団法人 喫煙科学研究財団, 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三野 彰子</w:t>
      </w:r>
      <w:r>
        <w:rPr>
          <w:rFonts w:ascii="" w:hAnsi="" w:cs="" w:eastAsia=""/>
          <w:b w:val="true"/>
          <w:i w:val="false"/>
          <w:strike w:val="false"/>
          <w:color w:val="000000"/>
          <w:sz w:val="20"/>
          <w:u w:val="none"/>
        </w:rPr>
        <w:t xml:space="preserve">, Tsendsuren Khurelochir,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hypoxia inducible factor-1 alpha in the palatal wound healing, 第76回日本矯正歯科学会学術大会 優秀発表賞 (academic exhibits competition 部門),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CRISPR/Casシステムを用いたMsx1遺伝子各ドメインの形態形成における機能検証, 第76回日本矯正歯科学会学術大会 優秀発表賞 (academic exhibits competition 部門),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破骨細胞における代謝エピジェネティック制御遺伝子の分子機能解明と骨粗鬆症治療戦略, 2017年度学術・研究助成金採択, 公益財団法人 住友電工グループ社会貢献基金,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破骨細胞分化における代謝エピジェネティック制御遺伝子ASXLの分子機能の解明と骨粗鬆症治療戦略, 平成29年度研究助成金採択, 公益財団法人 持田記念医学薬学振興財団,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破骨細胞分化における代謝エピジェネティック制御遺伝子ASXLの分子機能の解明と骨粗鬆症治療戦略, 2017年度医学系研究奨励(基礎), </w:t>
      </w:r>
      <w:r>
        <w:rPr>
          <w:rFonts w:ascii="" w:hAnsi="" w:cs="" w:eastAsia=""/>
          <w:b w:val="false"/>
          <w:i w:val="false"/>
          <w:strike w:val="false"/>
          <w:color w:val="000000"/>
          <w:sz w:val="20"/>
          <w:u w:val="single"/>
        </w:rPr>
        <w:t>公益財団法人 武田科学振興財団</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要介護リスクを高める骨粗鬆症に対するエピジェネティック代謝遺伝子ASXLを標的とした診断・治療・予防法の開発, 2017年度研究助成 高齢者福祉部門採択, 公益財団法人 三井住友海上福祉財団, 2017年11月.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喫煙によるダイオキシン受容体の活性化を介した骨粗鬆症発症メカニズムの解明, 平成30年度 若手研究 研究助成金(喫煙と内分泌・代謝)継続2年目/3年間, 公益財団法人 喫煙科学研究財団, 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Opposite effects of TRAIL on the Sp1-c-FLIP survival pathway in myeloma cells and osteoclasts., 日本骨代謝学会Young investigator ASBMR travel award., 第36回日本骨代謝学会学術集会, 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The role of p21 on the development of TMJ-OA, 6th Meeting of Mongolian Association of Orthdontists 優秀ポスター賞, Mongolian Association of Orthdontists, 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p21 on the development of TMJ-OA, 第77回日本矯正歯科学会学術大会 優秀発表賞 (academic exhibits部門),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Khurel-Ochir Tsendsuren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Hutami Islamy Rahma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p21 on the development of TMJ-OA, 第77回日本矯正歯科学会学術大会優秀発表賞,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suppression of inflammasome-mediated joints destruction by TAK1 inhibition., IADR Hatton Awards最終候補, </w:t>
      </w:r>
      <w:r>
        <w:rPr>
          <w:rFonts w:ascii="" w:hAnsi="" w:cs="" w:eastAsia=""/>
          <w:b w:val="false"/>
          <w:i w:val="false"/>
          <w:strike w:val="false"/>
          <w:color w:val="000000"/>
          <w:sz w:val="20"/>
          <w:u w:val="single"/>
        </w:rPr>
        <w:t>国際歯科研究学会日本部会</w:t>
      </w:r>
      <w:r>
        <w:rPr>
          <w:rFonts w:ascii="" w:hAnsi="" w:cs="" w:eastAsia=""/>
          <w:b w:val="false"/>
          <w:i w:val="false"/>
          <w:strike w:val="false"/>
          <w:color w:val="000000"/>
          <w:sz w:val="20"/>
          <w:u w:val="none"/>
        </w:rPr>
        <w:t>, 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Islamy Rahma Hutami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Hypoxia Inducible Factor-1α Regulates the Palatal Wound Healing via M1/M2 Macrophage Reprogramming., the Meritorious Award for the best research project., Association of Orthodontists (Singapore) Congress,, Feb.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浩喜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乳児黒色性神経外胚葉性腫瘍の下顎骨亜全摘後に遊離肩甲骨移植による下顎骨再建を行った1例, 第29回日本顎変形症学会総会・学術大会 優秀ポスター賞., </w:t>
      </w:r>
      <w:r>
        <w:rPr>
          <w:rFonts w:ascii="" w:hAnsi="" w:cs="" w:eastAsia=""/>
          <w:b w:val="false"/>
          <w:i w:val="false"/>
          <w:strike w:val="false"/>
          <w:color w:val="000000"/>
          <w:sz w:val="20"/>
          <w:u w:val="single"/>
        </w:rPr>
        <w:t>日本顎変形症学会</w:t>
      </w:r>
      <w:r>
        <w:rPr>
          <w:rFonts w:ascii="" w:hAnsi="" w:cs="" w:eastAsia=""/>
          <w:b w:val="false"/>
          <w:i w:val="false"/>
          <w:strike w:val="false"/>
          <w:color w:val="000000"/>
          <w:sz w:val="20"/>
          <w:u w:val="none"/>
        </w:rPr>
        <w:t>,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ASHTAR MOHANNAD, Ariunzaya Bat-Erdene, 岩佐 昌美,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遠藤 逸郎,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カテプシンK阻害による多発性骨髄腫骨病変部の骨量回復プロセスにおける骨細胞の役割, 第36回日本骨代謝学会学術集会 研究奨励賞., </w:t>
      </w:r>
      <w:r>
        <w:rPr>
          <w:rFonts w:ascii="" w:hAnsi="" w:cs="" w:eastAsia=""/>
          <w:b w:val="false"/>
          <w:i w:val="false"/>
          <w:strike w:val="false"/>
          <w:color w:val="000000"/>
          <w:sz w:val="20"/>
          <w:u w:val="single"/>
        </w:rPr>
        <w:t>日本骨代謝学会</w:t>
      </w:r>
      <w:r>
        <w:rPr>
          <w:rFonts w:ascii="" w:hAnsi="" w:cs="" w:eastAsia=""/>
          <w:b w:val="false"/>
          <w:i w:val="false"/>
          <w:strike w:val="false"/>
          <w:color w:val="000000"/>
          <w:sz w:val="20"/>
          <w:u w:val="none"/>
        </w:rPr>
        <w:t>,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出口 徹 : </w:t>
      </w:r>
      <w:r>
        <w:rPr>
          <w:rFonts w:ascii="" w:hAnsi="" w:cs="" w:eastAsia=""/>
          <w:b w:val="false"/>
          <w:i w:val="false"/>
          <w:strike w:val="false"/>
          <w:color w:val="000000"/>
          <w:sz w:val="20"/>
          <w:u w:val="none"/>
        </w:rPr>
        <w:t xml:space="preserve">口腔内スキャナーおよびCBCT画像を組み合わせた3次元歯 科模型の開発．, 第78回日本矯正歯科学会学術大会優秀発表賞,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泰江 章博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ミツイ アカギ シルビア ナオミ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親泊 政一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歯の形態形成におけるMsx1遺伝子MH6ドメインの機能検証., 第78回日本矯正歯科学会学術大会優秀発表賞,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2019年11月.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大浦 雅弘, </w:t>
      </w:r>
      <w:r>
        <w:rPr>
          <w:rFonts w:ascii="" w:hAnsi="" w:cs="" w:eastAsia=""/>
          <w:b w:val="true"/>
          <w:i w:val="false"/>
          <w:strike w:val="false"/>
          <w:color w:val="000000"/>
          <w:sz w:val="20"/>
          <w:u w:val="single"/>
        </w:rPr>
        <w:t>曽我部 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骨髄腫の骨量減少におけるXO-ROS経路の重要な役割, 第83回日本血液学会学術集会優秀ポスター賞, </w:t>
      </w:r>
      <w:r>
        <w:rPr>
          <w:rFonts w:ascii="" w:hAnsi="" w:cs="" w:eastAsia=""/>
          <w:b w:val="false"/>
          <w:i w:val="false"/>
          <w:strike w:val="false"/>
          <w:color w:val="000000"/>
          <w:sz w:val="20"/>
          <w:u w:val="single"/>
        </w:rPr>
        <w:t>一般社団法人 日本血液学会</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比嘉 佳基,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骨髄腫細胞の生存・増 殖と破骨細胞形成におけるTAK1-CIP2A経路の重要な役割, 第83回日本血液学会学術集会優秀ポスター賞, </w:t>
      </w:r>
      <w:r>
        <w:rPr>
          <w:rFonts w:ascii="" w:hAnsi="" w:cs="" w:eastAsia=""/>
          <w:b w:val="false"/>
          <w:i w:val="false"/>
          <w:strike w:val="false"/>
          <w:color w:val="000000"/>
          <w:sz w:val="20"/>
          <w:u w:val="single"/>
        </w:rPr>
        <w:t>一般社団法人 日本血液学会</w:t>
      </w:r>
      <w:r>
        <w:rPr>
          <w:rFonts w:ascii="" w:hAnsi="" w:cs="" w:eastAsia=""/>
          <w:b w:val="false"/>
          <w:i w:val="false"/>
          <w:strike w:val="false"/>
          <w:color w:val="000000"/>
          <w:sz w:val="20"/>
          <w:u w:val="none"/>
        </w:rPr>
        <w:t>,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Mitchell Bobby, </w:t>
      </w:r>
      <w:r>
        <w:rPr>
          <w:rFonts w:ascii="" w:hAnsi="" w:cs="" w:eastAsia=""/>
          <w:b w:val="true"/>
          <w:i w:val="false"/>
          <w:strike w:val="false"/>
          <w:color w:val="000000"/>
          <w:sz w:val="20"/>
          <w:u w:val="single"/>
        </w:rPr>
        <w:t>平井 雄三</w:t>
      </w:r>
      <w:r>
        <w:rPr>
          <w:rFonts w:ascii="" w:hAnsi="" w:cs="" w:eastAsia=""/>
          <w:b w:val="true"/>
          <w:i w:val="false"/>
          <w:strike w:val="false"/>
          <w:color w:val="000000"/>
          <w:sz w:val="20"/>
          <w:u w:val="none"/>
        </w:rPr>
        <w:t xml:space="preserve">, Kim Do-gyoon, 出口 徹,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新しいネジ山形状を有する歯科矯正用アンカースクリューの機械的安定性に関する研究, 第80回日本矯正歯科学会学術大会優秀発表賞, 日本矯正歯科学会, 2021年11月.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比嘉 佳基,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谷本 幸多朗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大浦 雅弘,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小田 明日香,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骨髄腫骨髄微小環境の変容におけるキサンチンオキシダーゼ-ROS経路の重要な役割, 第47回日本骨髄腫学会学術集会優秀ポスター賞, 日本骨髄腫学会, 2022年5月.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Wnt10aおよびWnt10bが歯の発生に及ぼす影響, 第82回日本矯正歯科学会学術大会優秀演題賞,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2023年11月.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口腔と健康 (創成科学科目群医療基盤科目), 2023年度教養教育賞,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徳島大学病院における5歳唇顎口蓋裂児の特徴Pushback法とFurlow法およびTwoflap法の比較, 第48回日本口蓋裂学会総会優秀ポスター賞,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峯田 一秀</w:t>
      </w:r>
      <w:r>
        <w:rPr>
          <w:rFonts w:ascii="" w:hAnsi="" w:cs="" w:eastAsia=""/>
          <w:b w:val="true"/>
          <w:i w:val="false"/>
          <w:strike w:val="false"/>
          <w:color w:val="000000"/>
          <w:sz w:val="20"/>
          <w:u w:val="none"/>
        </w:rPr>
        <w:t xml:space="preserve">, 美馬 俊介, 坂本 幸, </w:t>
      </w:r>
      <w:r>
        <w:rPr>
          <w:rFonts w:ascii="" w:hAnsi="" w:cs="" w:eastAsia=""/>
          <w:b w:val="true"/>
          <w:i w:val="false"/>
          <w:strike w:val="false"/>
          <w:color w:val="000000"/>
          <w:sz w:val="20"/>
          <w:u w:val="single"/>
        </w:rPr>
        <w:t>近藤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徳島大学病院における5歳児の骨格的特徴 ∼Pushback法とFurlow法およびTwo flap法の比較∼．, 第48回日本口蓋裂学会総会・学術集会 優秀ポスター賞, </w:t>
      </w:r>
      <w:r>
        <w:rPr>
          <w:rFonts w:ascii="" w:hAnsi="" w:cs="" w:eastAsia=""/>
          <w:b w:val="false"/>
          <w:i w:val="false"/>
          <w:strike w:val="false"/>
          <w:color w:val="000000"/>
          <w:sz w:val="20"/>
          <w:u w:val="single"/>
        </w:rPr>
        <w:t>日本口蓋裂学会</w:t>
      </w:r>
      <w:r>
        <w:rPr>
          <w:rFonts w:ascii="" w:hAnsi="" w:cs="" w:eastAsia=""/>
          <w:b w:val="false"/>
          <w:i w:val="false"/>
          <w:strike w:val="false"/>
          <w:color w:val="000000"/>
          <w:sz w:val="20"/>
          <w:u w:val="none"/>
        </w:rPr>
        <w:t>, 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高田 一樹,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歯科矯正用アンカースクリューを用いた臼歯圧下により下顎の反時計回転と下顎位の変化が生じた前歯部開咬症例., 第67回中・四国矯正歯科学会大会 学会発表賞., </w:t>
      </w:r>
      <w:r>
        <w:rPr>
          <w:rFonts w:ascii="" w:hAnsi="" w:cs="" w:eastAsia=""/>
          <w:b w:val="false"/>
          <w:i w:val="false"/>
          <w:strike w:val="false"/>
          <w:color w:val="000000"/>
          <w:sz w:val="20"/>
          <w:u w:val="single"/>
        </w:rPr>
        <w:t>中·四国矯正歯科学会</w:t>
      </w:r>
      <w:r>
        <w:rPr>
          <w:rFonts w:ascii="" w:hAnsi="" w:cs="" w:eastAsia=""/>
          <w:b w:val="false"/>
          <w:i w:val="false"/>
          <w:strike w:val="false"/>
          <w:color w:val="000000"/>
          <w:sz w:val="20"/>
          <w:u w:val="none"/>
        </w:rPr>
        <w:t>,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山下 明観,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和田 涼平, </w:t>
      </w:r>
      <w:r>
        <w:rPr>
          <w:rFonts w:ascii="" w:hAnsi="" w:cs="" w:eastAsia=""/>
          <w:b w:val="true"/>
          <w:i w:val="false"/>
          <w:strike w:val="false"/>
          <w:color w:val="000000"/>
          <w:sz w:val="20"/>
          <w:u w:val="single"/>
        </w:rPr>
        <w:t>松木 秀河</w:t>
      </w:r>
      <w:r>
        <w:rPr>
          <w:rFonts w:ascii="" w:hAnsi="" w:cs="" w:eastAsia=""/>
          <w:b w:val="true"/>
          <w:i w:val="false"/>
          <w:strike w:val="false"/>
          <w:color w:val="000000"/>
          <w:sz w:val="20"/>
          <w:u w:val="none"/>
        </w:rPr>
        <w:t xml:space="preserve">, 田中 茉里子,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吉永 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徳島大学病院矯正歯科における顎偏位症患者の後戻りに関する臨床統計調査．, 第67回中・四国矯正歯科学会大会 学会発表賞., </w:t>
      </w:r>
      <w:r>
        <w:rPr>
          <w:rFonts w:ascii="" w:hAnsi="" w:cs="" w:eastAsia=""/>
          <w:b w:val="false"/>
          <w:i w:val="false"/>
          <w:strike w:val="false"/>
          <w:color w:val="000000"/>
          <w:sz w:val="20"/>
          <w:u w:val="single"/>
        </w:rPr>
        <w:t>中·四国矯正歯科学会</w:t>
      </w:r>
      <w:r>
        <w:rPr>
          <w:rFonts w:ascii="" w:hAnsi="" w:cs="" w:eastAsia=""/>
          <w:b w:val="false"/>
          <w:i w:val="false"/>
          <w:strike w:val="false"/>
          <w:color w:val="000000"/>
          <w:sz w:val="20"/>
          <w:u w:val="none"/>
        </w:rPr>
        <w:t>,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一樹,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梅田 雛代,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CT値を用いた特発性下顎頭吸収の鑑別診断の可能性の検討．, 第37回日本顎関節学会総会・学術大会 優秀ポスター賞.,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田中 茉里子,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谷本 幸多朗, </w:t>
      </w:r>
      <w:r>
        <w:rPr>
          <w:rFonts w:ascii="" w:hAnsi="" w:cs="" w:eastAsia=""/>
          <w:b w:val="true"/>
          <w:i w:val="false"/>
          <w:strike w:val="false"/>
          <w:color w:val="000000"/>
          <w:sz w:val="20"/>
          <w:u w:val="single"/>
        </w:rPr>
        <w:t>天眞 寛文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武志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不動は骨髄腫骨病変部のDPP-4発現増加を介し骨髄腫の骨内外での進展を加速させる．, 優秀発表賞, 第83回日本矯正歯科学会学術大会,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中上 絵美子</w:t>
      </w:r>
      <w:r>
        <w:rPr>
          <w:rFonts w:ascii="" w:hAnsi="" w:cs="" w:eastAsia=""/>
          <w:b w:val="true"/>
          <w:i w:val="false"/>
          <w:strike w:val="false"/>
          <w:color w:val="000000"/>
          <w:sz w:val="20"/>
          <w:u w:val="none"/>
        </w:rPr>
        <w:t xml:space="preserve">, 日浅 早紀, 西田 真衣, 海原 明己,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日浅 雅博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顔面深部組織と顎顔面形態との関連性に関する研究．, 第83回日本矯正歯科学会学術大会 優秀発表賞., </w:t>
      </w:r>
      <w:r>
        <w:rPr>
          <w:rFonts w:ascii="" w:hAnsi="" w:cs="" w:eastAsia=""/>
          <w:b w:val="false"/>
          <w:i w:val="false"/>
          <w:strike w:val="false"/>
          <w:color w:val="000000"/>
          <w:sz w:val="20"/>
          <w:u w:val="single"/>
        </w:rPr>
        <w:t>日本矯正歯科学会</w:t>
      </w:r>
      <w:r>
        <w:rPr>
          <w:rFonts w:ascii="" w:hAnsi="" w:cs="" w:eastAsia=""/>
          <w:b w:val="false"/>
          <w:i w:val="false"/>
          <w:strike w:val="false"/>
          <w:color w:val="000000"/>
          <w:sz w:val="20"/>
          <w:u w:val="none"/>
        </w:rPr>
        <w:t>, 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保坂 啓一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ICT関連の発明・改良・新案, e-とくしま推進財団表彰(高等教育機関の部), 公益財団法人e-とくしま推進財団, 2025年1月.</w:t>
      </w:r>
    </w:p>
    <w:p>
      <w:pPr>
        <w:numPr>
          <w:numId w:val="25"/>
        </w:numPr>
        <w:autoSpaceDE w:val="off"/>
        <w:autoSpaceDN w:val="off"/>
        <w:spacing w:line="-240" w:lineRule="auto"/>
        <w:ind w:left="30"/>
      </w:pPr>
      <w:r>
        <w:rPr>
          <w:rFonts w:ascii="" w:hAnsi="" w:cs="" w:eastAsia=""/>
          <w:b w:val="true"/>
          <w:i w:val="false"/>
          <w:strike w:val="false"/>
          <w:color w:val="000000"/>
          <w:sz w:val="20"/>
          <w:u w:val="single"/>
        </w:rPr>
        <w:t>篠原 丈裕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荒井 大志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岩浅 亮彦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秀河</w:t>
      </w:r>
      <w:r>
        <w:rPr>
          <w:rFonts w:ascii="" w:hAnsi="" w:cs="" w:eastAsia=""/>
          <w:b w:val="true"/>
          <w:i w:val="false"/>
          <w:strike w:val="false"/>
          <w:color w:val="000000"/>
          <w:sz w:val="20"/>
          <w:u w:val="none"/>
        </w:rPr>
        <w:t xml:space="preserve">, 和田 涼平,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Scissors bite correction with miniscrew-anchored uprighting: A case report., Case of the Month, American Journal of Orthodontics and Dentofacial Orthopedics Clinical Companion, 2025年2月.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