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(2019年5月),  (2020年11月), 特許第6656698号.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(2019年11月),  (2020年11月), 特許第201911178977.1号.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