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健生歯科,  (歯科医師臨床研修管理員会 [2014年4月〜2015年3月]).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[2020年4月〜2022年3月]).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[2020年4月〜2022年3月]).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[2022年4月〜2024年3月]).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[2022年4月〜2024年3月]).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