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皮膚通電用組成物及びその利用, 特願2023-002384 (2023年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