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大谷 彬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蛍光色素を用いた歯周病の簡易検査, 特願2015-129848 (2015年6月),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村田 佳子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新規な複素環含有アミノ酸化合物及びその用途, 特願2015-219537 (2015年11月), 特開Preparation of heterocycle-containing amino acid as fertilizer and plant growth regulating agent (2017年5月), 特許第WO 2017082111号.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村田 佳子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新規な複素環含有アミノ酸化合物及びその用途, 特願2015-219537 (2015年11月), 特許第6347396号 (2018年6月).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米良 茜, 鈴木 基史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複素環含有アミノ酸又はその塩，並びにそれを用いた肥料及び植物成長調整剤,  (2018年8月), 特許第2018-160612号.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(2018年10月), 特許第2018-203219号 (2018年10月).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(2019年10月), 特許第PCT/JP2019/042086号 (2019年10月).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米良 茜, 鈴木 基史, 細田 健介,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新規なラクタム化合物又はその塩，錯体並びにそれらを含む肥料及び植物成長調整剤, 特願2020-060320 (2020年3月),  (2021年10月), 特許第7398738号 (2023年12月).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米良 茜, 鈴木 基史, 細田 健介,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新規なラクタム化合物又はその塩，錯体並びにそれらを含む肥料及び植物成長調整剤,  (2020年3月), 特許第2020-060320号 (2020年3月).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米良 茜, 鈴木 基史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複素環含有アミノ酸化合物の製造方法, 特願2021-005265 (2021年1月),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米良 茜, 鈴木 基史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複素環含有アミノ酸化合物及びその塩，錯体，組成物，肥料，並びに植物成長調整剤, 特願PCT (2021年2月),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米良 茜, 鈴木 基史,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複素環含有アミノ酸化合物及び錯体, 特願2022-0054884 (2022年3月),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米良 茜, 鈴木 基史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複素環含有アミノ酸化合物の製造方法, 特願PCT/JP2023/011815(WO) (2023年3月), 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小笠 千恵, 米良 茜, 菅原 一起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アミノ酸t-ブチルエステル及び/又はその塩の製造方法, 特願2023-110252 (2023年7月), 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小笠 千恵, 米良 茜, 菅原 一起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アミノ酸t-ブチルエステル及び/又はその塩の製造方法, 特願2023-110252 (2023年7月),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